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65E" w:rsidRPr="003E4FEB" w:rsidRDefault="00671FB9" w:rsidP="003E4FEB">
      <w:pPr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 w:rsidRPr="003E4FEB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Как приучить ребенка к горшку</w:t>
      </w:r>
      <w:r w:rsidR="00323D1F" w:rsidRPr="003E4FEB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: советы родителям малышей</w:t>
      </w:r>
    </w:p>
    <w:p w:rsidR="00671FB9" w:rsidRPr="003E4FEB" w:rsidRDefault="000A2C48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0A2C48">
        <w:rPr>
          <w:rFonts w:ascii="Times New Roman" w:hAnsi="Times New Roman" w:cs="Times New Roman"/>
          <w:noProof/>
          <w:color w:val="4F6228" w:themeColor="accent3" w:themeShade="8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137795</wp:posOffset>
            </wp:positionV>
            <wp:extent cx="2952750" cy="2952750"/>
            <wp:effectExtent l="0" t="0" r="0" b="0"/>
            <wp:wrapSquare wrapText="bothSides"/>
            <wp:docPr id="3" name="Рисунок 3" descr="C:\Users\pk\Desktop\depositphotos_140872864-stock-illustration-baby-potty-training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k\Desktop\depositphotos_140872864-stock-illustration-baby-potty-training-illustrati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FB9"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Самый подходящий возраст для приучения ребенка к горшку – с 1,5 лет. Только после года ребенок начинает чувствовать наполнение прямой кишки, а ближе к двум годам – мочевого пузыря. К этому времени у него созревает сознательный, полноценный контроль над выделительными процессами. К 2 – 3 годам дефекация становится осознанной, волевой, управляемой. </w:t>
      </w:r>
    </w:p>
    <w:p w:rsidR="009C2B3B" w:rsidRPr="003E4FEB" w:rsidRDefault="00421E9E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Раннее приучение ребенка к горшку (в течение первого года жизни) уже давно признано </w:t>
      </w:r>
      <w:proofErr w:type="spellStart"/>
      <w:r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нефизиологичным</w:t>
      </w:r>
      <w:proofErr w:type="spellEnd"/>
      <w:r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и неправильным, потому что не учитывает ни психологической готовности, ни физического созревания малыша.  Оно основано на формировании условных рефлексов и не вырабатывает осознанный навык. Таким образом, создается неправильная цепочка действий: родители побуждают ребенка опорожнить мочевой пузырь, для этого они используют звуки журчащей воды или определенные слова, после чего происходит ожидаемое действие.</w:t>
      </w:r>
    </w:p>
    <w:p w:rsidR="00421E9E" w:rsidRPr="003E4FEB" w:rsidRDefault="00421E9E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Приобретенный таким способом навык нестойкий и легко может утратиться в результате любого стресса (смена места жительства, поступление в детский сад), а также при достижении ребенком возраста, </w:t>
      </w:r>
      <w:r w:rsidR="00ED659A"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когда только надо начинать процесс приучения к горшку. Кроме того, раннее приучение основывается на давлении взрослых, что в дальнейшем может вызвать у ребенка стресс, психосоматические и невротические заболевания, например, </w:t>
      </w:r>
      <w:proofErr w:type="spellStart"/>
      <w:r w:rsidR="00ED659A"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логоневроз</w:t>
      </w:r>
      <w:proofErr w:type="spellEnd"/>
      <w:r w:rsidR="00ED659A"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нервный тик, </w:t>
      </w:r>
      <w:proofErr w:type="spellStart"/>
      <w:r w:rsidR="00ED659A"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энурез</w:t>
      </w:r>
      <w:proofErr w:type="spellEnd"/>
      <w:r w:rsidR="00ED659A"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</w:t>
      </w:r>
      <w:proofErr w:type="spellStart"/>
      <w:r w:rsidR="00ED659A"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гиперактивный</w:t>
      </w:r>
      <w:proofErr w:type="spellEnd"/>
      <w:r w:rsidR="00ED659A"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мочевой пузырь.</w:t>
      </w:r>
    </w:p>
    <w:p w:rsidR="00ED659A" w:rsidRPr="003E4FEB" w:rsidRDefault="00ED659A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Приучение к горшку после 1,5 лет учитывает степень зрелости нервной системы ребенка, не требует давления со стороны родителей, потому что он готов к освоению нового навыка:</w:t>
      </w:r>
    </w:p>
    <w:p w:rsidR="00ED659A" w:rsidRPr="003E4FEB" w:rsidRDefault="00D731CF" w:rsidP="003E4FE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ф</w:t>
      </w:r>
      <w:r w:rsidR="00ED659A"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изически – укрепляются мышцы прямой кишки и мочеиспускательного канала;</w:t>
      </w:r>
    </w:p>
    <w:p w:rsidR="00ED659A" w:rsidRPr="003E4FEB" w:rsidRDefault="00D731CF" w:rsidP="003E4FE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психологически – готов следовать инструкциям, понимает, зачем и что от него требуют;</w:t>
      </w:r>
    </w:p>
    <w:p w:rsidR="00D731CF" w:rsidRPr="003E4FEB" w:rsidRDefault="00D731CF" w:rsidP="003E4FE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эмоционально – позитивно относится к изучению новых навыков. </w:t>
      </w:r>
    </w:p>
    <w:p w:rsidR="00D731CF" w:rsidRPr="003E4FEB" w:rsidRDefault="00F76CDC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Существует ряд признаков, указывающих на то, что ребенок готов к освоению нового навыка психологически и физически:</w:t>
      </w:r>
    </w:p>
    <w:p w:rsidR="00F76CDC" w:rsidRPr="003E4FEB" w:rsidRDefault="00C74EC2" w:rsidP="003E4FE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</w:t>
      </w:r>
      <w:r w:rsidR="00F76CDC"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аличие режима дефекации – он</w:t>
      </w:r>
      <w:r w:rsidR="00621DC2"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а происходит примерно в одно и </w:t>
      </w:r>
      <w:r w:rsidR="00F76CDC"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то же время суток;</w:t>
      </w:r>
    </w:p>
    <w:p w:rsidR="00F76CDC" w:rsidRPr="003E4FEB" w:rsidRDefault="00C74EC2" w:rsidP="003E4FE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lastRenderedPageBreak/>
        <w:t>м</w:t>
      </w:r>
      <w:r w:rsidR="00F76CDC"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очеиспускание не чаще чем 1 раз в 2 часа – т.е. подгузник должен оставаться сухим не менее 2 часов;</w:t>
      </w:r>
    </w:p>
    <w:p w:rsidR="00F76CDC" w:rsidRPr="003E4FEB" w:rsidRDefault="00C74EC2" w:rsidP="003E4FE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р</w:t>
      </w:r>
      <w:r w:rsidR="00F76CDC"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ебенок знает и показывает части тела и различные предметы одежды, знает и понимает значение слов, связанных с туалетом, испытывает дискомфорт и проявляет негативные эмоции, когда находится в грязном подгузнике;</w:t>
      </w:r>
    </w:p>
    <w:p w:rsidR="00F76CDC" w:rsidRPr="003E4FEB" w:rsidRDefault="00C74EC2" w:rsidP="003E4FE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у ребенка есть стремление подражать взрослым;</w:t>
      </w:r>
    </w:p>
    <w:p w:rsidR="00C74EC2" w:rsidRPr="003E4FEB" w:rsidRDefault="00C74EC2" w:rsidP="003E4FE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он пытается сам одеваться;</w:t>
      </w:r>
    </w:p>
    <w:p w:rsidR="00C74EC2" w:rsidRPr="003E4FEB" w:rsidRDefault="00C74EC2" w:rsidP="003E4FE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проявляет интерес к туалету;</w:t>
      </w:r>
    </w:p>
    <w:p w:rsidR="00C74EC2" w:rsidRPr="003E4FEB" w:rsidRDefault="00C74EC2" w:rsidP="003E4FE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возраст старше 1,5 лет. </w:t>
      </w:r>
    </w:p>
    <w:p w:rsidR="00C74EC2" w:rsidRPr="003E4FEB" w:rsidRDefault="003F6016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Если все эти критерии имеются, то можно говорить о том, что приучение к горшку пройдет максимально просто и легко как для мамы, так и для малыша. </w:t>
      </w:r>
    </w:p>
    <w:p w:rsidR="0040476E" w:rsidRPr="003E4FEB" w:rsidRDefault="000A2C48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0A2C48">
        <w:rPr>
          <w:rFonts w:ascii="Times New Roman" w:hAnsi="Times New Roman" w:cs="Times New Roman"/>
          <w:noProof/>
          <w:color w:val="4F6228" w:themeColor="accent3" w:themeShade="8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407670</wp:posOffset>
            </wp:positionV>
            <wp:extent cx="2162175" cy="1921510"/>
            <wp:effectExtent l="0" t="0" r="0" b="0"/>
            <wp:wrapSquare wrapText="bothSides"/>
            <wp:docPr id="4" name="Рисунок 4" descr="C:\Users\pk\Desktop\1355848312_article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k\Desktop\1355848312_article24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76E"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Начинать приучать необходимо с покупки горшка. Следует заранее его приобрести – чтобы он стал знакомым предметом в доме. Выбрать горшок в магазине можно вместе с ребенком.</w:t>
      </w:r>
      <w:r w:rsidRPr="000A2C4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0476E" w:rsidRPr="003E4FEB" w:rsidRDefault="0040476E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Лучше остановить выбор на обычном горшке без подсветок и музыкального сопровождения. Горшок, из которого идут аплодисменты, может испугать, а светящийся – рано или поздно станет игрушкой.</w:t>
      </w:r>
      <w:r w:rsidR="006F6869"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!</w:t>
      </w:r>
    </w:p>
    <w:p w:rsidR="0040476E" w:rsidRPr="003E4FEB" w:rsidRDefault="0040476E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Горшок должен быть удобным, устойчивым, анатомической формы: для мальчиков овальный с выступом спереди, для девочек лучше круглый. </w:t>
      </w:r>
    </w:p>
    <w:p w:rsidR="008B5C90" w:rsidRPr="003E4FEB" w:rsidRDefault="008B5C90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Есть горшок – следовательно, надо объяснить, для чего он нужен. В этом поможет любимая игрушка: сажаем медведя или любимую куклу на горшок и рассказываем ребенку, что он (она) делает, проговариваем всю последовательность действий. </w:t>
      </w:r>
    </w:p>
    <w:p w:rsidR="00722607" w:rsidRPr="003E4FEB" w:rsidRDefault="008B5C90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Можно вместе рассматривать книжки и картинки по теме, но при этом необходимо комментировать действия изображенных персонажей. </w:t>
      </w:r>
      <w:r w:rsidR="00722607"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Сразу объясняем ребенку, что «ходить на горшок» - это очень личное действие, поэтому не стоит устанавливать его в центре комнаты и приглашать родственников, чтобы они восхищались содержимым. </w:t>
      </w:r>
    </w:p>
    <w:p w:rsidR="00722607" w:rsidRPr="003E4FEB" w:rsidRDefault="00722607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Обращаем внимание ребенка на то, что когда кто-то из родителей хочет пойти в туалет, то не испытывает при этом никакого стеснения или смущения. Он увидит, что для них эта ситуация естественная, и также будет ее воспринимать.</w:t>
      </w:r>
    </w:p>
    <w:p w:rsidR="0040476E" w:rsidRPr="003E4FEB" w:rsidRDefault="004526E4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Наблюдаем за поведением ребенка: как только появляются признаки того, что он хочет в </w:t>
      </w:r>
      <w:proofErr w:type="gramStart"/>
      <w:r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туалет(</w:t>
      </w:r>
      <w:proofErr w:type="gramEnd"/>
      <w:r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ребенок притих, затаился, напрягся и т.п.) – сажаем его на горшок. Если при этом ребенок активно сопротивляется, кричит, выгибается, не заставляем, а откладываем приучение на 2 – 3 недели. </w:t>
      </w:r>
      <w:r w:rsidR="008B5C90"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40476E"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</w:p>
    <w:p w:rsidR="006F6869" w:rsidRPr="003E4FEB" w:rsidRDefault="006F6869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lastRenderedPageBreak/>
        <w:t xml:space="preserve">В этот период надеваем минимум одежды, чтобы ее было легко снять, поэтому приучать к горшку лучше в теплое время года. </w:t>
      </w:r>
    </w:p>
    <w:p w:rsidR="006F6869" w:rsidRPr="003E4FEB" w:rsidRDefault="006F6869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Не ругаем ребенка, если он пачкает штаны или пол. Просим его убрать за собой, положить испачканную одежду в стиральную машину. Таким образом, формируем осознанность и умение планировать деяте</w:t>
      </w:r>
      <w:r w:rsid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льность, связанную с туалетом. </w:t>
      </w:r>
    </w:p>
    <w:p w:rsidR="006F6869" w:rsidRPr="003E4FEB" w:rsidRDefault="006F6869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Нет таких детей, кто не обучился бы данному навыку, поэтому не стоит создавать проблему, если у ребенка что-то не получается. Главное, чтобы он был здоров и развит.</w:t>
      </w:r>
    </w:p>
    <w:p w:rsidR="006F6869" w:rsidRDefault="006F6869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Важно понимать, что навык может быть окончательно усвоен в возрасте 22 – 36 месяцев. И ничего страшного нет в том, что даже в 2,5 года может случиться маленькая промашка. Не надо из-за этого ругать ребенка и применять силу. Придет время, он освоит горшок. И произойдет это не раньше и не позже, чем его организм и психика будут готовы. </w:t>
      </w:r>
    </w:p>
    <w:p w:rsidR="000A2C48" w:rsidRDefault="000A2C48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0A2C48" w:rsidRDefault="000A2C48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0A2C48" w:rsidRPr="003E4FEB" w:rsidRDefault="000A2C48" w:rsidP="000A2C48">
      <w:pPr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0A2C48">
        <w:rPr>
          <w:rFonts w:ascii="Times New Roman" w:hAnsi="Times New Roman" w:cs="Times New Roman"/>
          <w:noProof/>
          <w:color w:val="4F6228" w:themeColor="accent3" w:themeShade="80"/>
          <w:sz w:val="28"/>
          <w:szCs w:val="28"/>
          <w:lang w:eastAsia="ru-RU"/>
        </w:rPr>
        <w:drawing>
          <wp:inline distT="0" distB="0" distL="0" distR="0">
            <wp:extent cx="2857500" cy="2981325"/>
            <wp:effectExtent l="0" t="0" r="0" b="0"/>
            <wp:docPr id="5" name="Рисунок 5" descr="C:\Users\pk\Desktop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k\Desktop\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90E" w:rsidRDefault="0072190E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0A2C48" w:rsidRDefault="000A2C48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0A2C48" w:rsidRDefault="000A2C48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0A2C48" w:rsidRPr="003E4FEB" w:rsidRDefault="000A2C48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bookmarkStart w:id="0" w:name="_GoBack"/>
      <w:bookmarkEnd w:id="0"/>
    </w:p>
    <w:p w:rsidR="0072190E" w:rsidRPr="003E4FEB" w:rsidRDefault="0072190E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E4FEB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Автор: Сладкова А.А., Справочник педагога – психолога, 11, 2016.</w:t>
      </w:r>
    </w:p>
    <w:sectPr w:rsidR="0072190E" w:rsidRPr="003E4FEB" w:rsidSect="003E4FEB">
      <w:pgSz w:w="11906" w:h="16838"/>
      <w:pgMar w:top="720" w:right="720" w:bottom="720" w:left="720" w:header="708" w:footer="708" w:gutter="0"/>
      <w:pgBorders w:offsetFrom="page">
        <w:top w:val="thinThickLargeGap" w:sz="24" w:space="24" w:color="E36C0A" w:themeColor="accent6" w:themeShade="BF"/>
        <w:left w:val="thinThickLargeGap" w:sz="24" w:space="24" w:color="E36C0A" w:themeColor="accent6" w:themeShade="BF"/>
        <w:bottom w:val="thinThickLargeGap" w:sz="24" w:space="24" w:color="E36C0A" w:themeColor="accent6" w:themeShade="BF"/>
        <w:right w:val="thinThickLarge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5DAC"/>
    <w:multiLevelType w:val="hybridMultilevel"/>
    <w:tmpl w:val="9BF227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E1928"/>
    <w:multiLevelType w:val="hybridMultilevel"/>
    <w:tmpl w:val="96D284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FB9"/>
    <w:rsid w:val="00091E6F"/>
    <w:rsid w:val="000A2C48"/>
    <w:rsid w:val="00267634"/>
    <w:rsid w:val="00323D1F"/>
    <w:rsid w:val="003E4FEB"/>
    <w:rsid w:val="003F6016"/>
    <w:rsid w:val="0040476E"/>
    <w:rsid w:val="00421E9E"/>
    <w:rsid w:val="004526E4"/>
    <w:rsid w:val="00621DC2"/>
    <w:rsid w:val="00671FB9"/>
    <w:rsid w:val="006F6869"/>
    <w:rsid w:val="0072190E"/>
    <w:rsid w:val="00722607"/>
    <w:rsid w:val="008B5C90"/>
    <w:rsid w:val="009C2B3B"/>
    <w:rsid w:val="00A33579"/>
    <w:rsid w:val="00C74EC2"/>
    <w:rsid w:val="00D278F3"/>
    <w:rsid w:val="00D731CF"/>
    <w:rsid w:val="00EA6F99"/>
    <w:rsid w:val="00ED659A"/>
    <w:rsid w:val="00F7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7123"/>
  <w15:docId w15:val="{0941A4AF-B68A-4C26-8D9A-E3106A06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C9E3E-366B-4071-B15C-F56E2555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pk</cp:lastModifiedBy>
  <cp:revision>19</cp:revision>
  <dcterms:created xsi:type="dcterms:W3CDTF">2020-01-22T09:09:00Z</dcterms:created>
  <dcterms:modified xsi:type="dcterms:W3CDTF">2020-05-10T10:51:00Z</dcterms:modified>
</cp:coreProperties>
</file>