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Borders>
          <w:top w:val="thinThickThinMediumGap" w:sz="24" w:space="0" w:color="943634" w:themeColor="accent2" w:themeShade="BF"/>
          <w:left w:val="thinThickThinMediumGap" w:sz="24" w:space="0" w:color="943634" w:themeColor="accent2" w:themeShade="BF"/>
          <w:bottom w:val="thinThickThinMediumGap" w:sz="24" w:space="0" w:color="943634" w:themeColor="accent2" w:themeShade="BF"/>
          <w:right w:val="thinThickThinMediumGap" w:sz="24" w:space="0" w:color="943634" w:themeColor="accent2" w:themeShade="BF"/>
          <w:insideH w:val="thinThickThinMediumGap" w:sz="24" w:space="0" w:color="943634" w:themeColor="accent2" w:themeShade="BF"/>
          <w:insideV w:val="thinThickThinMediumGap" w:sz="24" w:space="0" w:color="943634" w:themeColor="accent2" w:themeShade="BF"/>
        </w:tblBorders>
        <w:tblLook w:val="04A0"/>
      </w:tblPr>
      <w:tblGrid>
        <w:gridCol w:w="8789"/>
      </w:tblGrid>
      <w:tr w:rsidR="008704AD" w:rsidTr="007537D6">
        <w:trPr>
          <w:trHeight w:val="13569"/>
        </w:trPr>
        <w:tc>
          <w:tcPr>
            <w:tcW w:w="8789" w:type="dxa"/>
          </w:tcPr>
          <w:p w:rsidR="008704AD" w:rsidRPr="007537D6" w:rsidRDefault="008704AD" w:rsidP="00574D63">
            <w:pPr>
              <w:spacing w:before="240"/>
              <w:ind w:left="-392" w:firstLine="392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>Дидактическая игра-шнуровка</w:t>
            </w:r>
          </w:p>
          <w:p w:rsidR="008704AD" w:rsidRPr="007537D6" w:rsidRDefault="008704AD" w:rsidP="008704AD">
            <w:pPr>
              <w:ind w:left="-392" w:firstLine="392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>для детей 4-7 лет</w:t>
            </w:r>
          </w:p>
          <w:p w:rsidR="00B50A7F" w:rsidRPr="007537D6" w:rsidRDefault="00BA6A5D" w:rsidP="00B50A7F">
            <w:pPr>
              <w:ind w:left="-392" w:firstLine="392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«Включи сигнал</w:t>
            </w:r>
            <w:r w:rsidR="008704AD" w:rsidRPr="007537D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светофор</w:t>
            </w:r>
            <w:r w:rsidRPr="007537D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а</w:t>
            </w:r>
            <w:r w:rsidR="008704AD" w:rsidRPr="007537D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»</w:t>
            </w:r>
          </w:p>
          <w:p w:rsidR="008704AD" w:rsidRPr="007537D6" w:rsidRDefault="00574D63" w:rsidP="00574D63">
            <w:pPr>
              <w:ind w:left="-392" w:firstLine="39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7537D6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Количество игроков</w:t>
            </w: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1-3 </w:t>
            </w:r>
          </w:p>
          <w:p w:rsidR="00574D63" w:rsidRPr="007537D6" w:rsidRDefault="00574D63" w:rsidP="00574D63">
            <w:pPr>
              <w:ind w:left="-392" w:firstLine="39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Pr="007537D6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Игра способствует: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>запоминанию детьми цветов сигналов светофора, их расположения;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>уточнению обозначений сигналов светофора;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0000"/>
                <w:sz w:val="28"/>
                <w:szCs w:val="28"/>
              </w:rPr>
              <w:t>развитию мелкой моторики рук.</w:t>
            </w:r>
          </w:p>
          <w:p w:rsidR="00574D63" w:rsidRPr="007537D6" w:rsidRDefault="00574D63" w:rsidP="00574D63">
            <w:pPr>
              <w:ind w:left="330"/>
              <w:rPr>
                <w:rFonts w:ascii="Comic Sans MS" w:hAnsi="Comic Sans MS"/>
                <w:color w:val="FFC000"/>
                <w:sz w:val="28"/>
                <w:szCs w:val="28"/>
                <w:u w:val="single"/>
              </w:rPr>
            </w:pPr>
            <w:r w:rsidRPr="007537D6">
              <w:rPr>
                <w:rFonts w:ascii="Comic Sans MS" w:hAnsi="Comic Sans MS"/>
                <w:color w:val="FFC000"/>
                <w:sz w:val="28"/>
                <w:szCs w:val="28"/>
                <w:u w:val="single"/>
              </w:rPr>
              <w:t>Материалы: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C000"/>
                <w:sz w:val="28"/>
                <w:szCs w:val="28"/>
              </w:rPr>
              <w:t>по 3 круга жёлтого, зелёного, красного цветов с отверстиями по краям;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C000"/>
                <w:sz w:val="28"/>
                <w:szCs w:val="28"/>
              </w:rPr>
              <w:t>бусины 3-х цветов;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C000"/>
                <w:sz w:val="28"/>
                <w:szCs w:val="28"/>
              </w:rPr>
              <w:t>3 шнурка;</w:t>
            </w:r>
          </w:p>
          <w:p w:rsidR="00574D63" w:rsidRPr="007537D6" w:rsidRDefault="00574D63" w:rsidP="00574D6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FFC000"/>
                <w:sz w:val="28"/>
                <w:szCs w:val="28"/>
              </w:rPr>
              <w:t>3 карточки с изображением светофора.</w:t>
            </w:r>
          </w:p>
          <w:p w:rsidR="00574D63" w:rsidRPr="007537D6" w:rsidRDefault="00574D63" w:rsidP="00574D63">
            <w:pPr>
              <w:ind w:left="330"/>
              <w:rPr>
                <w:rFonts w:ascii="Comic Sans MS" w:hAnsi="Comic Sans MS"/>
                <w:color w:val="76923C" w:themeColor="accent3" w:themeShade="BF"/>
                <w:sz w:val="28"/>
                <w:szCs w:val="28"/>
                <w:u w:val="single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  <w:u w:val="single"/>
              </w:rPr>
              <w:t>Игровая задача.</w:t>
            </w:r>
          </w:p>
          <w:p w:rsidR="00B50A7F" w:rsidRPr="007537D6" w:rsidRDefault="00B50A7F" w:rsidP="00574D63">
            <w:pPr>
              <w:ind w:left="330"/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Игрок выбирает карточку, с изображением светофора и круг необходимого цвета. С помощью соответствующего шнурка нанизывает бусины того же цвета, продевая шнурок через отверстия – сигнал загорелся!</w:t>
            </w:r>
          </w:p>
          <w:p w:rsidR="00B50A7F" w:rsidRPr="007537D6" w:rsidRDefault="00B50A7F" w:rsidP="00574D63">
            <w:pPr>
              <w:ind w:left="330"/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Затем, берёт недостающие сигналы светофора (круги) и располагает их в нужной последовательности на карточке.</w:t>
            </w:r>
          </w:p>
          <w:p w:rsidR="00B50A7F" w:rsidRPr="007537D6" w:rsidRDefault="00B50A7F" w:rsidP="00574D63">
            <w:pPr>
              <w:ind w:left="330"/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*</w:t>
            </w: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  <w:u w:val="single"/>
              </w:rPr>
              <w:t>Педагог задаёт вопросы:</w:t>
            </w:r>
          </w:p>
          <w:p w:rsidR="00B50A7F" w:rsidRPr="007537D6" w:rsidRDefault="00B50A7F" w:rsidP="00B50A7F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Какой сигнал у тебя загорелся? Что он обозначает?</w:t>
            </w:r>
          </w:p>
          <w:p w:rsidR="00B50A7F" w:rsidRPr="007537D6" w:rsidRDefault="00B50A7F" w:rsidP="00B50A7F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Какой сигнал горел перед ним?</w:t>
            </w:r>
          </w:p>
          <w:p w:rsidR="00B50A7F" w:rsidRPr="007537D6" w:rsidRDefault="00B50A7F" w:rsidP="00B50A7F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rFonts w:ascii="Comic Sans MS" w:hAnsi="Comic Sans MS"/>
                <w:color w:val="76923C" w:themeColor="accent3" w:themeShade="BF"/>
                <w:sz w:val="28"/>
                <w:szCs w:val="28"/>
              </w:rPr>
              <w:t>Какой загорится после?</w:t>
            </w:r>
          </w:p>
          <w:p w:rsidR="00574D63" w:rsidRPr="007537D6" w:rsidRDefault="00B50A7F" w:rsidP="00B50A7F">
            <w:pPr>
              <w:ind w:left="-392" w:firstLine="392"/>
              <w:rPr>
                <w:b/>
                <w:color w:val="76923C" w:themeColor="accent3" w:themeShade="BF"/>
                <w:sz w:val="28"/>
                <w:szCs w:val="28"/>
              </w:rPr>
            </w:pPr>
            <w:r w:rsidRPr="007537D6">
              <w:rPr>
                <w:b/>
                <w:color w:val="76923C" w:themeColor="accent3" w:themeShade="BF"/>
                <w:sz w:val="28"/>
                <w:szCs w:val="28"/>
              </w:rPr>
              <w:t xml:space="preserve">    </w:t>
            </w:r>
            <w:r w:rsidR="007537D6" w:rsidRPr="007537D6">
              <w:rPr>
                <w:b/>
                <w:color w:val="76923C" w:themeColor="accent3" w:themeShade="BF"/>
                <w:sz w:val="28"/>
                <w:szCs w:val="28"/>
              </w:rPr>
              <w:t xml:space="preserve">   </w:t>
            </w:r>
          </w:p>
          <w:p w:rsidR="007537D6" w:rsidRDefault="007537D6" w:rsidP="00B50A7F">
            <w:pPr>
              <w:ind w:left="-392" w:firstLine="392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537D6" w:rsidRDefault="007537D6" w:rsidP="00B50A7F">
            <w:pPr>
              <w:ind w:left="-392" w:firstLine="392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537D6" w:rsidRPr="007537D6" w:rsidRDefault="007537D6" w:rsidP="007537D6">
            <w:pPr>
              <w:ind w:left="-392" w:firstLine="392"/>
              <w:jc w:val="right"/>
              <w:rPr>
                <w:b/>
                <w:color w:val="632423" w:themeColor="accent2" w:themeShade="80"/>
              </w:rPr>
            </w:pPr>
            <w:r w:rsidRPr="007537D6">
              <w:rPr>
                <w:b/>
                <w:color w:val="632423" w:themeColor="accent2" w:themeShade="80"/>
              </w:rPr>
              <w:t>Гусева Ирина Александровна,</w:t>
            </w:r>
          </w:p>
          <w:p w:rsidR="007537D6" w:rsidRPr="007537D6" w:rsidRDefault="007537D6" w:rsidP="007537D6">
            <w:pPr>
              <w:ind w:left="-392" w:firstLine="392"/>
              <w:jc w:val="right"/>
              <w:rPr>
                <w:b/>
                <w:color w:val="632423" w:themeColor="accent2" w:themeShade="80"/>
              </w:rPr>
            </w:pPr>
            <w:r w:rsidRPr="007537D6">
              <w:rPr>
                <w:b/>
                <w:color w:val="632423" w:themeColor="accent2" w:themeShade="80"/>
              </w:rPr>
              <w:t xml:space="preserve"> воспитатель МДОУ «Детский сад №95»</w:t>
            </w:r>
          </w:p>
          <w:p w:rsidR="007537D6" w:rsidRDefault="007537D6" w:rsidP="007537D6">
            <w:pPr>
              <w:ind w:left="-392" w:firstLine="392"/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537D6" w:rsidRDefault="007537D6" w:rsidP="007537D6">
            <w:pPr>
              <w:ind w:left="-392" w:firstLine="392"/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537D6" w:rsidRPr="007537D6" w:rsidRDefault="007537D6" w:rsidP="007537D6">
            <w:pPr>
              <w:ind w:left="-392" w:firstLine="392"/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7537D6" w:rsidRPr="007537D6" w:rsidRDefault="007537D6" w:rsidP="007537D6">
            <w:pPr>
              <w:ind w:left="-392" w:firstLine="392"/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7537D6">
              <w:rPr>
                <w:b/>
                <w:color w:val="632423" w:themeColor="accent2" w:themeShade="80"/>
                <w:sz w:val="24"/>
                <w:szCs w:val="24"/>
              </w:rPr>
              <w:t>Ярославль, 2019</w:t>
            </w:r>
          </w:p>
        </w:tc>
      </w:tr>
    </w:tbl>
    <w:p w:rsidR="008704AD" w:rsidRDefault="008704AD" w:rsidP="007537D6"/>
    <w:p w:rsidR="008704AD" w:rsidRDefault="008704AD" w:rsidP="007537D6"/>
    <w:sectPr w:rsidR="008704AD" w:rsidSect="007537D6">
      <w:pgSz w:w="11906" w:h="16838"/>
      <w:pgMar w:top="1134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F2"/>
    <w:multiLevelType w:val="hybridMultilevel"/>
    <w:tmpl w:val="408211B2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1B92259"/>
    <w:multiLevelType w:val="hybridMultilevel"/>
    <w:tmpl w:val="BCFA7D0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C5470F5"/>
    <w:multiLevelType w:val="hybridMultilevel"/>
    <w:tmpl w:val="69D8050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4AD"/>
    <w:rsid w:val="002F0984"/>
    <w:rsid w:val="00574D63"/>
    <w:rsid w:val="00615AAD"/>
    <w:rsid w:val="007537D6"/>
    <w:rsid w:val="008704AD"/>
    <w:rsid w:val="008E6FEB"/>
    <w:rsid w:val="00B50A7F"/>
    <w:rsid w:val="00B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дом</cp:lastModifiedBy>
  <cp:revision>6</cp:revision>
  <dcterms:created xsi:type="dcterms:W3CDTF">2019-03-28T11:43:00Z</dcterms:created>
  <dcterms:modified xsi:type="dcterms:W3CDTF">2019-04-12T11:33:00Z</dcterms:modified>
</cp:coreProperties>
</file>