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AC" w:rsidRDefault="004021AC" w:rsidP="00910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75" w:rsidRPr="00716675" w:rsidRDefault="00716675" w:rsidP="00910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75">
        <w:rPr>
          <w:rFonts w:ascii="Times New Roman" w:hAnsi="Times New Roman" w:cs="Times New Roman"/>
          <w:b/>
          <w:sz w:val="28"/>
          <w:szCs w:val="28"/>
        </w:rPr>
        <w:t>Игровое упражнение</w:t>
      </w:r>
    </w:p>
    <w:p w:rsidR="001858CE" w:rsidRDefault="00D27E16" w:rsidP="00910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«Ферзь</w:t>
      </w:r>
      <w:r w:rsidR="00716675" w:rsidRPr="00716675">
        <w:rPr>
          <w:rFonts w:ascii="Times New Roman" w:hAnsi="Times New Roman" w:cs="Times New Roman"/>
          <w:b/>
          <w:sz w:val="28"/>
          <w:szCs w:val="28"/>
        </w:rPr>
        <w:t>. Ход и взятие»</w:t>
      </w:r>
      <w:r w:rsidR="008E72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675" w:rsidRDefault="00E54072" w:rsidP="00910D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16675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16675" w:rsidRDefault="00716675" w:rsidP="00716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ребёнком шахматная доска или изображен</w:t>
      </w:r>
      <w:r w:rsidR="00D27E16">
        <w:rPr>
          <w:rFonts w:ascii="Times New Roman" w:hAnsi="Times New Roman" w:cs="Times New Roman"/>
          <w:sz w:val="28"/>
          <w:szCs w:val="28"/>
        </w:rPr>
        <w:t>ие шахматной доски. Фигура ферзя</w:t>
      </w:r>
      <w:r w:rsidR="0017272E">
        <w:rPr>
          <w:rFonts w:ascii="Times New Roman" w:hAnsi="Times New Roman" w:cs="Times New Roman"/>
          <w:sz w:val="28"/>
          <w:szCs w:val="28"/>
        </w:rPr>
        <w:t xml:space="preserve"> или картинка с его</w:t>
      </w:r>
      <w:r>
        <w:rPr>
          <w:rFonts w:ascii="Times New Roman" w:hAnsi="Times New Roman" w:cs="Times New Roman"/>
          <w:sz w:val="28"/>
          <w:szCs w:val="28"/>
        </w:rPr>
        <w:t xml:space="preserve"> изображением. Несколько кругов из картона.</w:t>
      </w:r>
      <w:r w:rsidR="0017272E" w:rsidRPr="001727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16675" w:rsidRDefault="00716675" w:rsidP="008E72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(или ребёнок по образцу взрослого) выставляет на поля фигуру и круги.</w:t>
      </w:r>
    </w:p>
    <w:p w:rsidR="00716675" w:rsidRDefault="00716675" w:rsidP="008E7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1AC">
        <w:rPr>
          <w:rFonts w:ascii="Times New Roman" w:hAnsi="Times New Roman" w:cs="Times New Roman"/>
          <w:sz w:val="28"/>
          <w:szCs w:val="28"/>
          <w:u w:val="single"/>
        </w:rPr>
        <w:t>Задача ребёнка</w:t>
      </w:r>
      <w:r>
        <w:rPr>
          <w:rFonts w:ascii="Times New Roman" w:hAnsi="Times New Roman" w:cs="Times New Roman"/>
          <w:sz w:val="28"/>
          <w:szCs w:val="28"/>
        </w:rPr>
        <w:t xml:space="preserve"> – убрать кру</w:t>
      </w:r>
      <w:r w:rsidR="00D27E16">
        <w:rPr>
          <w:rFonts w:ascii="Times New Roman" w:hAnsi="Times New Roman" w:cs="Times New Roman"/>
          <w:sz w:val="28"/>
          <w:szCs w:val="28"/>
        </w:rPr>
        <w:t>ги с тех полей, на которые ферзь</w:t>
      </w:r>
      <w:r>
        <w:rPr>
          <w:rFonts w:ascii="Times New Roman" w:hAnsi="Times New Roman" w:cs="Times New Roman"/>
          <w:sz w:val="28"/>
          <w:szCs w:val="28"/>
        </w:rPr>
        <w:t xml:space="preserve"> из данного</w:t>
      </w:r>
      <w:r w:rsidR="004021AC">
        <w:rPr>
          <w:rFonts w:ascii="Times New Roman" w:hAnsi="Times New Roman" w:cs="Times New Roman"/>
          <w:sz w:val="28"/>
          <w:szCs w:val="28"/>
        </w:rPr>
        <w:t xml:space="preserve"> положения не может сделать ход (данные круги обведены красным цветом).</w:t>
      </w:r>
      <w:r w:rsidR="008E72C2">
        <w:rPr>
          <w:rFonts w:ascii="Times New Roman" w:hAnsi="Times New Roman" w:cs="Times New Roman"/>
          <w:sz w:val="28"/>
          <w:szCs w:val="28"/>
        </w:rPr>
        <w:t xml:space="preserve"> В домашних условиях, круги можно заменить мелкими фи</w:t>
      </w:r>
      <w:r w:rsidR="0017272E">
        <w:rPr>
          <w:rFonts w:ascii="Times New Roman" w:hAnsi="Times New Roman" w:cs="Times New Roman"/>
          <w:sz w:val="28"/>
          <w:szCs w:val="28"/>
        </w:rPr>
        <w:t xml:space="preserve">гурками и спросить: к кому слон </w:t>
      </w:r>
      <w:r w:rsidR="008E72C2">
        <w:rPr>
          <w:rFonts w:ascii="Times New Roman" w:hAnsi="Times New Roman" w:cs="Times New Roman"/>
          <w:sz w:val="28"/>
          <w:szCs w:val="28"/>
        </w:rPr>
        <w:t xml:space="preserve"> может попасть в гости?</w:t>
      </w:r>
    </w:p>
    <w:p w:rsidR="00910DAC" w:rsidRDefault="00910DAC" w:rsidP="00716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усложнить </w:t>
      </w:r>
      <w:r w:rsidR="00D27E16">
        <w:rPr>
          <w:rFonts w:ascii="Times New Roman" w:hAnsi="Times New Roman" w:cs="Times New Roman"/>
          <w:sz w:val="28"/>
          <w:szCs w:val="28"/>
        </w:rPr>
        <w:t>задание, расположив между ферзём</w:t>
      </w:r>
      <w:r>
        <w:rPr>
          <w:rFonts w:ascii="Times New Roman" w:hAnsi="Times New Roman" w:cs="Times New Roman"/>
          <w:sz w:val="28"/>
          <w:szCs w:val="28"/>
        </w:rPr>
        <w:t xml:space="preserve"> и кругом любую фигуру.</w:t>
      </w:r>
    </w:p>
    <w:p w:rsidR="00716675" w:rsidRDefault="00D27E16" w:rsidP="007166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75.2pt;margin-top:42.45pt;width:168.75pt;height:352.2pt;flip:x y;z-index:251680768" o:connectortype="straight" strokecolor="#548dd4 [1951]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175.2pt;margin-top:230.45pt;width:30.75pt;height:164.2pt;flip:x y;z-index:251679744" o:connectortype="straight" strokecolor="#548dd4 [1951]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2" type="#_x0000_t120" style="position:absolute;left:0;text-align:left;margin-left:271.2pt;margin-top:145.85pt;width:51pt;height:51.25pt;z-index:251688960" filled="f" strokecolor="#00b050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120" style="position:absolute;left:0;text-align:left;margin-left:226.95pt;margin-top:271.7pt;width:51pt;height:51.25pt;z-index:251689984" filled="f" strokecolor="#00b050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20" style="position:absolute;left:0;text-align:left;margin-left:313.2pt;margin-top:104.2pt;width:51pt;height:51.25pt;z-index:251676672" filled="f" strokecolor="#00b050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1358265</wp:posOffset>
            </wp:positionV>
            <wp:extent cx="282575" cy="504825"/>
            <wp:effectExtent l="19050" t="0" r="3175" b="0"/>
            <wp:wrapNone/>
            <wp:docPr id="8" name="Рисунок 3" descr="C:\Users\дом\Desktop\Гусева 2020-2021\10 гр 20-21\ШАХМАТЫ - ПРОГРАММА\Раздел 2 Ходы и взятие фигур\ФЕРЗЬ\35011-1utdraunxdrtspujijguzrq — копия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Гусева 2020-2021\10 гр 20-21\ШАХМАТЫ - ПРОГРАММА\Раздел 2 Ходы и взятие фигур\ФЕРЗЬ\35011-1utdraunxdrtspujijguzrq — коп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A9B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120" style="position:absolute;left:0;text-align:left;margin-left:241.2pt;margin-top:286.05pt;width:30pt;height:29.25pt;z-index:251659264;mso-position-horizontal-relative:text;mso-position-vertical-relative:text" fillcolor="yellow" strokecolor="yellow"/>
        </w:pict>
      </w:r>
      <w:r w:rsidR="000E7A9B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20" style="position:absolute;left:0;text-align:left;margin-left:355.95pt;margin-top:230.45pt;width:51pt;height:51.25pt;z-index:251672576;mso-position-horizontal-relative:text;mso-position-vertical-relative:text" filled="f" strokecolor="red" strokeweight="2pt"/>
        </w:pict>
      </w:r>
      <w:r w:rsidR="000E7A9B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20" style="position:absolute;left:0;text-align:left;margin-left:368.7pt;margin-top:242.45pt;width:30pt;height:29.25pt;z-index:251664384;mso-position-horizontal-relative:text;mso-position-vertical-relative:text" fillcolor="yellow" strokecolor="yellow"/>
        </w:pict>
      </w:r>
      <w:r w:rsidR="000E7A9B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20" style="position:absolute;left:0;text-align:left;margin-left:283.2pt;margin-top:155.45pt;width:30pt;height:29.25pt;z-index:251660288;mso-position-horizontal-relative:text;mso-position-vertical-relative:text" fillcolor="yellow" strokecolor="yellow"/>
        </w:pict>
      </w:r>
      <w:r w:rsidR="0017272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2440305</wp:posOffset>
            </wp:positionV>
            <wp:extent cx="504825" cy="504825"/>
            <wp:effectExtent l="19050" t="0" r="9525" b="0"/>
            <wp:wrapNone/>
            <wp:docPr id="6" name="Рисунок 4" descr="C:\Users\дом\Desktop\Гусева 2020-2021\10 гр 20-21\ШАХМАТЫ - ПРОГРАММА\Раздел 2 Ходы и взятие фигур\Игровые упражнения\Ладья Ход и взятие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Гусева 2020-2021\10 гр 20-21\ШАХМАТЫ - ПРОГРАММА\Раздел 2 Ходы и взятие фигур\Игровые упражнения\Ладья Ход и взятие\imag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A9B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120" style="position:absolute;left:0;text-align:left;margin-left:145.95pt;margin-top:16.7pt;width:51pt;height:51.25pt;z-index:251675648;mso-position-horizontal-relative:text;mso-position-vertical-relative:text" filled="f" strokecolor="red" strokeweight="2pt"/>
        </w:pict>
      </w:r>
      <w:r w:rsidR="000E7A9B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20" style="position:absolute;left:0;text-align:left;margin-left:154.2pt;margin-top:26.45pt;width:30pt;height:29.25pt;z-index:251668480;mso-position-horizontal-relative:text;mso-position-vertical-relative:text" fillcolor="yellow" strokecolor="yellow"/>
        </w:pict>
      </w:r>
      <w:r w:rsidR="0017272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792480</wp:posOffset>
            </wp:positionV>
            <wp:extent cx="375285" cy="495300"/>
            <wp:effectExtent l="19050" t="0" r="5715" b="0"/>
            <wp:wrapNone/>
            <wp:docPr id="3" name="Рисунок 3" descr="C:\Users\дом\Desktop\Гусева 2020-2021\10 гр 20-21\ШАХМАТЫ - ПРОГРАММА\Раздел 2 Ходы и взятие фигур\Игровые упражнения\Ладья Ход и взятие\png-transparent-chess-piece-knight-bishop-chess-king-pin-qu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Гусева 2020-2021\10 гр 20-21\ШАХМАТЫ - ПРОГРАММА\Раздел 2 Ходы и взятие фигур\Игровые упражнения\Ладья Ход и взятие\png-transparent-chess-piece-knight-bishop-chess-king-pin-que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943" r="27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A9B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120" style="position:absolute;left:0;text-align:left;margin-left:97.2pt;margin-top:16.7pt;width:51pt;height:51.25pt;z-index:251673600;mso-position-horizontal-relative:text;mso-position-vertical-relative:text" filled="f" strokecolor="red" strokeweight="2pt"/>
        </w:pict>
      </w:r>
      <w:r w:rsidR="000E7A9B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20" style="position:absolute;left:0;text-align:left;margin-left:110.7pt;margin-top:26.45pt;width:30pt;height:29.25pt;z-index:251663360;mso-position-horizontal-relative:text;mso-position-vertical-relative:text" fillcolor="yellow" strokecolor="yellow"/>
        </w:pict>
      </w:r>
      <w:r w:rsidR="000E7A9B"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20" style="position:absolute;left:0;text-align:left;margin-left:313.2pt;margin-top:16.7pt;width:51pt;height:51.25pt;z-index:251678720;mso-position-horizontal-relative:text;mso-position-vertical-relative:text" filled="f" strokecolor="#00b050" strokeweight="2pt"/>
        </w:pict>
      </w:r>
      <w:r w:rsidR="000E7A9B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20" style="position:absolute;left:0;text-align:left;margin-left:325.95pt;margin-top:26.45pt;width:30pt;height:29.25pt;z-index:251665408;mso-position-horizontal-relative:text;mso-position-vertical-relative:text" fillcolor="yellow" strokecolor="yellow"/>
        </w:pict>
      </w:r>
      <w:r w:rsidR="000E7A9B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120" style="position:absolute;left:0;text-align:left;margin-left:184.2pt;margin-top:145.85pt;width:51pt;height:51.25pt;z-index:251677696;mso-position-horizontal-relative:text;mso-position-vertical-relative:text" filled="f" strokecolor="#00b050" strokeweight="2pt"/>
        </w:pict>
      </w:r>
      <w:r w:rsidR="000E7A9B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120" style="position:absolute;left:0;text-align:left;margin-left:145.95pt;margin-top:191.2pt;width:51pt;height:51.25pt;z-index:251671552;mso-position-horizontal-relative:text;mso-position-vertical-relative:text" filled="f" strokecolor="red" strokeweight="2pt"/>
        </w:pict>
      </w:r>
      <w:r w:rsidR="004021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0" cy="4867275"/>
            <wp:effectExtent l="19050" t="0" r="0" b="0"/>
            <wp:docPr id="7" name="Рисунок 1" descr="C:\Users\дом\Desktop\Гусева 2020-2021\10 гр 20-21\ШАХМАТЫ - ПРОГРАММА\Раздел 2 Ходы и взятие фигур\Игровые упражнения\Ладья Ход и взятие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Гусева 2020-2021\10 гр 20-21\ШАХМАТЫ - ПРОГРАММА\Раздел 2 Ходы и взятие фигур\Игровые упражнения\Ладья Ход и взятие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A9B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20" style="position:absolute;left:0;text-align:left;margin-left:196.95pt;margin-top:155.45pt;width:30pt;height:29.25pt;z-index:251666432;mso-position-horizontal-relative:text;mso-position-vertical-relative:text" fillcolor="yellow" strokecolor="yellow"/>
        </w:pict>
      </w:r>
      <w:r w:rsidR="000E7A9B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20" style="position:absolute;left:0;text-align:left;margin-left:325.95pt;margin-top:111.95pt;width:30pt;height:29.25pt;z-index:251661312;mso-position-horizontal-relative:text;mso-position-vertical-relative:text" fillcolor="yellow" strokecolor="yellow"/>
        </w:pict>
      </w:r>
      <w:r w:rsidR="000E7A9B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20" style="position:absolute;left:0;text-align:left;margin-left:154.2pt;margin-top:201.2pt;width:30pt;height:29.25pt;z-index:251662336;mso-position-horizontal-relative:text;mso-position-vertical-relative:text" fillcolor="yellow" strokecolor="yellow"/>
        </w:pict>
      </w:r>
    </w:p>
    <w:p w:rsidR="00F0350A" w:rsidRDefault="004021AC" w:rsidP="004021AC">
      <w:pPr>
        <w:rPr>
          <w:rFonts w:ascii="Times New Roman" w:hAnsi="Times New Roman" w:cs="Times New Roman"/>
          <w:sz w:val="28"/>
          <w:szCs w:val="28"/>
        </w:rPr>
      </w:pPr>
      <w:r w:rsidRPr="004021AC">
        <w:rPr>
          <w:rFonts w:ascii="Times New Roman" w:hAnsi="Times New Roman" w:cs="Times New Roman"/>
          <w:i/>
          <w:sz w:val="28"/>
          <w:szCs w:val="28"/>
          <w:u w:val="single"/>
        </w:rPr>
        <w:t>Задайте вопрос:</w:t>
      </w:r>
      <w:r>
        <w:rPr>
          <w:rFonts w:ascii="Times New Roman" w:hAnsi="Times New Roman" w:cs="Times New Roman"/>
          <w:sz w:val="28"/>
          <w:szCs w:val="28"/>
        </w:rPr>
        <w:t xml:space="preserve"> почему нельзя</w:t>
      </w:r>
      <w:r w:rsidR="00D27E16">
        <w:rPr>
          <w:rFonts w:ascii="Times New Roman" w:hAnsi="Times New Roman" w:cs="Times New Roman"/>
          <w:sz w:val="28"/>
          <w:szCs w:val="28"/>
        </w:rPr>
        <w:t xml:space="preserve"> сделать ход на это поле? (Ферзь</w:t>
      </w:r>
      <w:r>
        <w:rPr>
          <w:rFonts w:ascii="Times New Roman" w:hAnsi="Times New Roman" w:cs="Times New Roman"/>
          <w:sz w:val="28"/>
          <w:szCs w:val="28"/>
        </w:rPr>
        <w:t xml:space="preserve"> не перепрыгивает через фигуры).</w:t>
      </w:r>
      <w:r w:rsidR="00D2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1AC" w:rsidRDefault="004021AC" w:rsidP="0040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Меняйте комбинации.</w:t>
      </w:r>
    </w:p>
    <w:p w:rsidR="00E54072" w:rsidRDefault="00E54072" w:rsidP="00910DAC">
      <w:pPr>
        <w:rPr>
          <w:rFonts w:ascii="Times New Roman" w:hAnsi="Times New Roman" w:cs="Times New Roman"/>
          <w:b/>
          <w:sz w:val="28"/>
          <w:szCs w:val="28"/>
        </w:rPr>
      </w:pPr>
    </w:p>
    <w:p w:rsidR="00716675" w:rsidRDefault="00E54072" w:rsidP="00910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10DAC" w:rsidRPr="00910DAC">
        <w:rPr>
          <w:rFonts w:ascii="Times New Roman" w:hAnsi="Times New Roman" w:cs="Times New Roman"/>
          <w:b/>
          <w:sz w:val="28"/>
          <w:szCs w:val="28"/>
        </w:rPr>
        <w:t>Взятие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0DAC" w:rsidRPr="00E54072" w:rsidRDefault="00910DAC" w:rsidP="00910DAC">
      <w:pPr>
        <w:rPr>
          <w:rFonts w:ascii="Times New Roman" w:hAnsi="Times New Roman" w:cs="Times New Roman"/>
          <w:sz w:val="28"/>
          <w:szCs w:val="28"/>
        </w:rPr>
      </w:pPr>
      <w:r w:rsidRPr="00E54072">
        <w:rPr>
          <w:rFonts w:ascii="Times New Roman" w:hAnsi="Times New Roman" w:cs="Times New Roman"/>
          <w:sz w:val="28"/>
          <w:szCs w:val="28"/>
        </w:rPr>
        <w:t xml:space="preserve">Расположить на шахматной </w:t>
      </w:r>
      <w:r w:rsidR="00D27E16">
        <w:rPr>
          <w:rFonts w:ascii="Times New Roman" w:hAnsi="Times New Roman" w:cs="Times New Roman"/>
          <w:sz w:val="28"/>
          <w:szCs w:val="28"/>
        </w:rPr>
        <w:t xml:space="preserve">доске ферзей </w:t>
      </w:r>
      <w:r w:rsidRPr="00E54072">
        <w:rPr>
          <w:rFonts w:ascii="Times New Roman" w:hAnsi="Times New Roman" w:cs="Times New Roman"/>
          <w:sz w:val="28"/>
          <w:szCs w:val="28"/>
        </w:rPr>
        <w:t xml:space="preserve"> и несколько </w:t>
      </w:r>
      <w:r w:rsidR="00E54072" w:rsidRPr="00E54072">
        <w:rPr>
          <w:rFonts w:ascii="Times New Roman" w:hAnsi="Times New Roman" w:cs="Times New Roman"/>
          <w:sz w:val="28"/>
          <w:szCs w:val="28"/>
        </w:rPr>
        <w:t>других фигур.</w:t>
      </w:r>
    </w:p>
    <w:p w:rsidR="00E54072" w:rsidRDefault="00B77C05" w:rsidP="00910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Попросите ребёнка убрать </w:t>
      </w:r>
      <w:r w:rsidR="00F0350A">
        <w:rPr>
          <w:rFonts w:ascii="Times New Roman" w:hAnsi="Times New Roman" w:cs="Times New Roman"/>
          <w:sz w:val="28"/>
          <w:szCs w:val="28"/>
        </w:rPr>
        <w:t xml:space="preserve"> только те фигуры, которые чёрный ферзь</w:t>
      </w:r>
      <w:r w:rsidR="00E54072" w:rsidRPr="00E54072">
        <w:rPr>
          <w:rFonts w:ascii="Times New Roman" w:hAnsi="Times New Roman" w:cs="Times New Roman"/>
          <w:sz w:val="28"/>
          <w:szCs w:val="28"/>
        </w:rPr>
        <w:t xml:space="preserve"> может взять из данной позиции.</w:t>
      </w:r>
    </w:p>
    <w:p w:rsidR="00B77C05" w:rsidRDefault="00F0350A" w:rsidP="00910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120" style="position:absolute;margin-left:5.7pt;margin-top:142.05pt;width:27.75pt;height:28.75pt;z-index:251686912" filled="f" strokecolor="#00b050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120" style="position:absolute;margin-left:95.7pt;margin-top:97.75pt;width:30pt;height:28pt;z-index:251681792" filled="f" strokecolor="#00b050" strokeweight="2pt"/>
        </w:pict>
      </w:r>
      <w:r w:rsidR="00D27E16"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120" style="position:absolute;margin-left:52.2pt;margin-top:121pt;width:27.75pt;height:28.75pt;z-index:251682816" filled="f" strokecolor="#00b050" strokeweight="2pt"/>
        </w:pict>
      </w:r>
      <w:r w:rsidR="00B77C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5075" cy="2505075"/>
            <wp:effectExtent l="19050" t="0" r="9525" b="0"/>
            <wp:docPr id="10" name="Рисунок 4" descr="C:\Users\дом\Desktop\Гусева 2020-2021\10 гр 20-21\ШАХМАТЫ - ПРОГРАММА\Раздел 2 Ходы и взятие фигур\СЛОН\Ладья -занятие 3\Материалы для занятия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Гусева 2020-2021\10 гр 20-21\ШАХМАТЫ - ПРОГРАММА\Раздел 2 Ходы и взятие фигур\СЛОН\Ладья -занятие 3\Материалы для занятия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7C0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76BB4" w:rsidRDefault="00276BB4" w:rsidP="00276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072" w:rsidRDefault="00276BB4" w:rsidP="00910DAC">
      <w:pPr>
        <w:rPr>
          <w:rFonts w:ascii="Times New Roman" w:hAnsi="Times New Roman" w:cs="Times New Roman"/>
          <w:sz w:val="28"/>
          <w:szCs w:val="28"/>
        </w:rPr>
      </w:pPr>
      <w:r w:rsidRPr="00970FE4">
        <w:rPr>
          <w:rFonts w:ascii="Times New Roman" w:hAnsi="Times New Roman" w:cs="Times New Roman"/>
          <w:b/>
          <w:sz w:val="44"/>
          <w:szCs w:val="44"/>
        </w:rPr>
        <w:t>*</w:t>
      </w:r>
      <w:r w:rsidR="00F0350A">
        <w:rPr>
          <w:rFonts w:ascii="Times New Roman" w:hAnsi="Times New Roman" w:cs="Times New Roman"/>
          <w:sz w:val="28"/>
          <w:szCs w:val="28"/>
        </w:rPr>
        <w:t xml:space="preserve"> Ферзь</w:t>
      </w:r>
      <w:r>
        <w:rPr>
          <w:rFonts w:ascii="Times New Roman" w:hAnsi="Times New Roman" w:cs="Times New Roman"/>
          <w:sz w:val="28"/>
          <w:szCs w:val="28"/>
        </w:rPr>
        <w:t xml:space="preserve"> ходит и берёт ф</w:t>
      </w:r>
      <w:r w:rsidR="008E72C2">
        <w:rPr>
          <w:rFonts w:ascii="Times New Roman" w:hAnsi="Times New Roman" w:cs="Times New Roman"/>
          <w:sz w:val="28"/>
          <w:szCs w:val="28"/>
        </w:rPr>
        <w:t xml:space="preserve">игуры по </w:t>
      </w:r>
      <w:r w:rsidR="0065143F">
        <w:rPr>
          <w:rFonts w:ascii="Times New Roman" w:hAnsi="Times New Roman" w:cs="Times New Roman"/>
          <w:sz w:val="28"/>
          <w:szCs w:val="28"/>
        </w:rPr>
        <w:t>диагоналям</w:t>
      </w:r>
      <w:r w:rsidR="00F0350A">
        <w:rPr>
          <w:rFonts w:ascii="Times New Roman" w:hAnsi="Times New Roman" w:cs="Times New Roman"/>
          <w:sz w:val="28"/>
          <w:szCs w:val="28"/>
        </w:rPr>
        <w:t xml:space="preserve">, вертикалям и горизонталям </w:t>
      </w:r>
      <w:r w:rsidR="0065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любое количество полей, если на них нет препятствующих фигур любого цвета. </w:t>
      </w:r>
      <w:r w:rsidR="00970FE4">
        <w:rPr>
          <w:rFonts w:ascii="Times New Roman" w:hAnsi="Times New Roman" w:cs="Times New Roman"/>
          <w:sz w:val="28"/>
          <w:szCs w:val="28"/>
        </w:rPr>
        <w:t>Взятая фигура убирается с</w:t>
      </w:r>
      <w:r w:rsidR="0065143F">
        <w:rPr>
          <w:rFonts w:ascii="Times New Roman" w:hAnsi="Times New Roman" w:cs="Times New Roman"/>
          <w:sz w:val="28"/>
          <w:szCs w:val="28"/>
        </w:rPr>
        <w:t xml:space="preserve"> доски, на её место встаёт слон</w:t>
      </w:r>
      <w:r w:rsidR="00970FE4">
        <w:rPr>
          <w:rFonts w:ascii="Times New Roman" w:hAnsi="Times New Roman" w:cs="Times New Roman"/>
          <w:sz w:val="28"/>
          <w:szCs w:val="28"/>
        </w:rPr>
        <w:t>.</w:t>
      </w:r>
    </w:p>
    <w:p w:rsidR="00F0350A" w:rsidRDefault="00F0350A" w:rsidP="00910DAC">
      <w:pPr>
        <w:rPr>
          <w:rFonts w:ascii="Times New Roman" w:hAnsi="Times New Roman" w:cs="Times New Roman"/>
          <w:sz w:val="28"/>
          <w:szCs w:val="28"/>
        </w:rPr>
      </w:pPr>
      <w:r w:rsidRPr="00F0350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2105025" cy="2105025"/>
            <wp:effectExtent l="19050" t="0" r="9525" b="0"/>
            <wp:wrapNone/>
            <wp:docPr id="13" name="Рисунок 2" descr="C:\Users\дом\Desktop\Гусева 2020-2021\10 гр 20-21\ШАХМАТЫ - ПРОГРАММА\Раздел 2 Ходы и взятие фигур\ФЕРЗЬ\66796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Гусева 2020-2021\10 гр 20-21\ШАХМАТЫ - ПРОГРАММА\Раздел 2 Ходы и взятие фигур\ФЕРЗЬ\667960_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C05" w:rsidRDefault="00B77C05" w:rsidP="00910DAC">
      <w:pPr>
        <w:rPr>
          <w:rFonts w:ascii="Times New Roman" w:hAnsi="Times New Roman" w:cs="Times New Roman"/>
          <w:sz w:val="28"/>
          <w:szCs w:val="28"/>
        </w:rPr>
      </w:pPr>
    </w:p>
    <w:p w:rsidR="008E72C2" w:rsidRPr="009F1157" w:rsidRDefault="008E72C2" w:rsidP="008E72C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F1157">
        <w:rPr>
          <w:rFonts w:ascii="Times New Roman" w:hAnsi="Times New Roman" w:cs="Times New Roman"/>
          <w:b/>
          <w:i/>
          <w:sz w:val="28"/>
          <w:szCs w:val="28"/>
        </w:rPr>
        <w:t xml:space="preserve">Данные упражнения </w:t>
      </w:r>
    </w:p>
    <w:p w:rsidR="008E72C2" w:rsidRPr="009F1157" w:rsidRDefault="008E72C2" w:rsidP="008E72C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F1157">
        <w:rPr>
          <w:rFonts w:ascii="Times New Roman" w:hAnsi="Times New Roman" w:cs="Times New Roman"/>
          <w:b/>
          <w:i/>
          <w:sz w:val="28"/>
          <w:szCs w:val="28"/>
        </w:rPr>
        <w:t xml:space="preserve">используются со всеми фигурами </w:t>
      </w:r>
    </w:p>
    <w:p w:rsidR="008E72C2" w:rsidRPr="009F1157" w:rsidRDefault="008E72C2" w:rsidP="008E72C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F1157">
        <w:rPr>
          <w:rFonts w:ascii="Times New Roman" w:hAnsi="Times New Roman" w:cs="Times New Roman"/>
          <w:b/>
          <w:i/>
          <w:sz w:val="28"/>
          <w:szCs w:val="28"/>
        </w:rPr>
        <w:t>по мере знакомства с ними.</w:t>
      </w:r>
    </w:p>
    <w:p w:rsidR="00970FE4" w:rsidRDefault="00970FE4" w:rsidP="008E72C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70FE4" w:rsidRDefault="00970FE4" w:rsidP="00E5407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0350A" w:rsidRDefault="00F0350A" w:rsidP="00E5407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0350A" w:rsidRDefault="00F0350A" w:rsidP="00E5407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4072" w:rsidRPr="00E54072" w:rsidRDefault="00E54072" w:rsidP="00E5407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4072">
        <w:rPr>
          <w:rFonts w:ascii="Times New Roman" w:hAnsi="Times New Roman" w:cs="Times New Roman"/>
          <w:i/>
          <w:sz w:val="28"/>
          <w:szCs w:val="28"/>
        </w:rPr>
        <w:t xml:space="preserve">Разработала: Гусева И.А., </w:t>
      </w:r>
    </w:p>
    <w:p w:rsidR="00B77C05" w:rsidRPr="00B77C05" w:rsidRDefault="00E54072" w:rsidP="00B77C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4072">
        <w:rPr>
          <w:rFonts w:ascii="Times New Roman" w:hAnsi="Times New Roman" w:cs="Times New Roman"/>
          <w:i/>
          <w:sz w:val="28"/>
          <w:szCs w:val="28"/>
        </w:rPr>
        <w:t>воспитатель МДОУ «Детский сад №95»</w:t>
      </w:r>
    </w:p>
    <w:p w:rsidR="00B77C05" w:rsidRDefault="00B77C05" w:rsidP="00B77C05">
      <w:pPr>
        <w:spacing w:after="0"/>
        <w:rPr>
          <w:rFonts w:ascii="Times New Roman" w:hAnsi="Times New Roman" w:cs="Times New Roman"/>
          <w:b/>
        </w:rPr>
      </w:pPr>
    </w:p>
    <w:p w:rsidR="00B77C05" w:rsidRDefault="00B77C05" w:rsidP="00E54072">
      <w:pPr>
        <w:spacing w:after="0"/>
        <w:jc w:val="center"/>
        <w:rPr>
          <w:rFonts w:ascii="Times New Roman" w:hAnsi="Times New Roman" w:cs="Times New Roman"/>
          <w:b/>
        </w:rPr>
      </w:pPr>
    </w:p>
    <w:p w:rsidR="00B77C05" w:rsidRDefault="00B77C05" w:rsidP="00E54072">
      <w:pPr>
        <w:spacing w:after="0"/>
        <w:jc w:val="center"/>
        <w:rPr>
          <w:rFonts w:ascii="Times New Roman" w:hAnsi="Times New Roman" w:cs="Times New Roman"/>
          <w:b/>
        </w:rPr>
      </w:pPr>
    </w:p>
    <w:p w:rsidR="00B77C05" w:rsidRDefault="00B77C05" w:rsidP="00E54072">
      <w:pPr>
        <w:spacing w:after="0"/>
        <w:jc w:val="center"/>
        <w:rPr>
          <w:rFonts w:ascii="Times New Roman" w:hAnsi="Times New Roman" w:cs="Times New Roman"/>
          <w:b/>
        </w:rPr>
      </w:pPr>
    </w:p>
    <w:p w:rsidR="00B77C05" w:rsidRDefault="00B77C05" w:rsidP="00E54072">
      <w:pPr>
        <w:spacing w:after="0"/>
        <w:jc w:val="center"/>
        <w:rPr>
          <w:rFonts w:ascii="Times New Roman" w:hAnsi="Times New Roman" w:cs="Times New Roman"/>
          <w:b/>
        </w:rPr>
      </w:pPr>
    </w:p>
    <w:p w:rsidR="00E54072" w:rsidRPr="00E54072" w:rsidRDefault="002A4116" w:rsidP="00E5407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Ярославль,</w:t>
      </w:r>
      <w:r w:rsidR="0065143F">
        <w:rPr>
          <w:rFonts w:ascii="Times New Roman" w:hAnsi="Times New Roman" w:cs="Times New Roman"/>
          <w:b/>
        </w:rPr>
        <w:t xml:space="preserve"> 2021</w:t>
      </w:r>
    </w:p>
    <w:sectPr w:rsidR="00E54072" w:rsidRPr="00E54072" w:rsidSect="008E72C2">
      <w:pgSz w:w="11906" w:h="16838"/>
      <w:pgMar w:top="568" w:right="850" w:bottom="709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675"/>
    <w:rsid w:val="000E7A9B"/>
    <w:rsid w:val="0017272E"/>
    <w:rsid w:val="001858CE"/>
    <w:rsid w:val="00276BB4"/>
    <w:rsid w:val="002A4116"/>
    <w:rsid w:val="004021AC"/>
    <w:rsid w:val="0065143F"/>
    <w:rsid w:val="00716675"/>
    <w:rsid w:val="0074346D"/>
    <w:rsid w:val="008449E7"/>
    <w:rsid w:val="008E72C2"/>
    <w:rsid w:val="00910DAC"/>
    <w:rsid w:val="00970FE4"/>
    <w:rsid w:val="009F1157"/>
    <w:rsid w:val="00B77C05"/>
    <w:rsid w:val="00D27E16"/>
    <w:rsid w:val="00E54072"/>
    <w:rsid w:val="00F0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1951]"/>
    </o:shapedefaults>
    <o:shapelayout v:ext="edit">
      <o:idmap v:ext="edit" data="1"/>
      <o:rules v:ext="edit">
        <o:r id="V:Rule3" type="connector" idref="#_x0000_s1047"/>
        <o:r id="V:Rule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6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6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2020-11-30T15:54:00Z</dcterms:created>
  <dcterms:modified xsi:type="dcterms:W3CDTF">2021-02-14T13:28:00Z</dcterms:modified>
</cp:coreProperties>
</file>