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sdt>
      <w:sdtPr>
        <w:id w:val="75461709"/>
        <w:docPartObj>
          <w:docPartGallery w:val="Cover Pages"/>
          <w:docPartUnique/>
        </w:docPartObj>
      </w:sdtPr>
      <w:sdtEndPr>
        <w:rPr>
          <w:b/>
          <w:sz w:val="48"/>
          <w:szCs w:val="48"/>
        </w:rPr>
      </w:sdtEndPr>
      <w:sdtContent>
        <w:p w:rsidR="00AC3498" w:rsidRPr="00AC3498" w:rsidRDefault="008F0141" w:rsidP="00AC3498">
          <w:pPr>
            <w:jc w:val="center"/>
            <w:rPr>
              <w:b/>
              <w:sz w:val="32"/>
              <w:szCs w:val="32"/>
            </w:rPr>
          </w:pPr>
          <w:r w:rsidRPr="00AC3498">
            <w:rPr>
              <w:b/>
              <w:sz w:val="32"/>
              <w:szCs w:val="32"/>
            </w:rPr>
            <w:t>МДОУ «Детский сад №95»</w:t>
          </w:r>
        </w:p>
        <w:p w:rsidR="008F0141" w:rsidRPr="00AC3498" w:rsidRDefault="008F0141" w:rsidP="008F0141">
          <w:pPr>
            <w:jc w:val="center"/>
            <w:rPr>
              <w:b/>
              <w:sz w:val="32"/>
              <w:szCs w:val="32"/>
            </w:rPr>
          </w:pPr>
          <w:r w:rsidRPr="00AC3498">
            <w:rPr>
              <w:b/>
              <w:sz w:val="36"/>
              <w:szCs w:val="32"/>
            </w:rPr>
            <w:t>Консультация для родителей: «Гигиенические навыки»</w:t>
          </w:r>
        </w:p>
        <w:p w:rsidR="008F0141" w:rsidRPr="008F0141" w:rsidRDefault="008F0141" w:rsidP="008F0141">
          <w:pPr>
            <w:jc w:val="center"/>
            <w:rPr>
              <w:sz w:val="32"/>
              <w:szCs w:val="32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AC625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C625D" w:rsidRDefault="00AC625D" w:rsidP="008F0141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AC625D" w:rsidRPr="00AC3498" w:rsidRDefault="00AC3498" w:rsidP="00AC3498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AC3498">
            <w:rPr>
              <w:rFonts w:ascii="Times New Roman" w:hAnsi="Times New Roman" w:cs="Times New Roman"/>
              <w:sz w:val="28"/>
              <w:szCs w:val="28"/>
            </w:rPr>
            <w:t>Подготовила воспитатель: Новикова В. Л.</w:t>
          </w: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  <w:r>
            <w:rPr>
              <w:b/>
              <w:noProof/>
              <w:sz w:val="48"/>
              <w:szCs w:val="4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424180</wp:posOffset>
                </wp:positionV>
                <wp:extent cx="4010025" cy="5676900"/>
                <wp:effectExtent l="19050" t="0" r="9525" b="0"/>
                <wp:wrapTight wrapText="bothSides">
                  <wp:wrapPolygon edited="0">
                    <wp:start x="-103" y="0"/>
                    <wp:lineTo x="-103" y="21528"/>
                    <wp:lineTo x="21651" y="21528"/>
                    <wp:lineTo x="21651" y="0"/>
                    <wp:lineTo x="-103" y="0"/>
                  </wp:wrapPolygon>
                </wp:wrapTight>
                <wp:docPr id="1" name="Рисунок 1" descr="C:\Users\САД\Desktop\Новая папка\image (3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САД\Desktop\Новая папка\image (3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567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3498" w:rsidRDefault="00AC3498" w:rsidP="00AC3498">
          <w:pPr>
            <w:spacing w:line="240" w:lineRule="auto"/>
            <w:jc w:val="both"/>
            <w:rPr>
              <w:b/>
              <w:sz w:val="48"/>
              <w:szCs w:val="48"/>
            </w:rPr>
          </w:pPr>
        </w:p>
        <w:p w:rsidR="00AC625D" w:rsidRPr="00AC3498" w:rsidRDefault="005D17A7" w:rsidP="00AC349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Г. Ярославль, </w:t>
          </w:r>
          <w:r w:rsidR="00AC3498" w:rsidRPr="00AC3498">
            <w:rPr>
              <w:rFonts w:ascii="Times New Roman" w:hAnsi="Times New Roman" w:cs="Times New Roman"/>
              <w:b/>
              <w:sz w:val="28"/>
              <w:szCs w:val="28"/>
            </w:rPr>
            <w:t xml:space="preserve">2020 </w:t>
          </w:r>
        </w:p>
      </w:sdtContent>
    </w:sdt>
    <w:p w:rsidR="007B7616" w:rsidRPr="00D010A3" w:rsidRDefault="00161E9B" w:rsidP="00D010A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0A3">
        <w:rPr>
          <w:rFonts w:ascii="Times New Roman" w:hAnsi="Times New Roman" w:cs="Times New Roman"/>
          <w:b/>
          <w:sz w:val="36"/>
          <w:szCs w:val="36"/>
        </w:rPr>
        <w:lastRenderedPageBreak/>
        <w:t>Гигиенические навыки</w:t>
      </w:r>
      <w:r w:rsidR="00D010A3">
        <w:rPr>
          <w:rFonts w:ascii="Times New Roman" w:hAnsi="Times New Roman" w:cs="Times New Roman"/>
          <w:b/>
          <w:sz w:val="36"/>
          <w:szCs w:val="36"/>
        </w:rPr>
        <w:t xml:space="preserve"> ребёнка.</w:t>
      </w:r>
    </w:p>
    <w:p w:rsidR="00161E9B" w:rsidRPr="00AC3498" w:rsidRDefault="00161E9B" w:rsidP="00D010A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 xml:space="preserve">С гигиеническим воспитанием ребёнка также связана охрана его здоровья. Если родители следят за тем, чтобы дети перед едой и после посещения туалета мыли руки мылом, убирали свою постель, ухаживали за своей одеждой, </w:t>
      </w:r>
      <w:r w:rsidR="008F0141" w:rsidRPr="00AC3498">
        <w:rPr>
          <w:rFonts w:ascii="Times New Roman" w:hAnsi="Times New Roman" w:cs="Times New Roman"/>
          <w:sz w:val="32"/>
          <w:szCs w:val="36"/>
        </w:rPr>
        <w:t>были причёсанными, чистили зубы</w:t>
      </w:r>
      <w:r w:rsidRPr="00AC3498">
        <w:rPr>
          <w:rFonts w:ascii="Times New Roman" w:hAnsi="Times New Roman" w:cs="Times New Roman"/>
          <w:sz w:val="32"/>
          <w:szCs w:val="36"/>
        </w:rPr>
        <w:t xml:space="preserve"> - это своеобразная профилактика заболеваний.</w:t>
      </w:r>
    </w:p>
    <w:p w:rsidR="00161E9B" w:rsidRPr="00AC3498" w:rsidRDefault="00161E9B" w:rsidP="00D010A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>Гигиеническое воспитание подготавливает ребёнка к трудовой деятельности: убирая постель, игрушки, свой стол, дети приобретают трудовые умения. В первые 2-3 года жизни малыша можно приучить к тому, чтобы он аккуратно ел, охотно умывался, умел пользоваться носовым платком, убирал на место свои игрушки. В дошкольном возрасте эти навыки совершенствуются.</w:t>
      </w:r>
    </w:p>
    <w:p w:rsidR="00161E9B" w:rsidRPr="00AC3498" w:rsidRDefault="00161E9B" w:rsidP="00D010A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 xml:space="preserve">Для того чтобы гигиенические навыки закрепились и стали прочными, </w:t>
      </w:r>
      <w:r w:rsidR="00554A84" w:rsidRPr="00AC3498">
        <w:rPr>
          <w:rFonts w:ascii="Times New Roman" w:hAnsi="Times New Roman" w:cs="Times New Roman"/>
          <w:sz w:val="32"/>
          <w:szCs w:val="36"/>
        </w:rPr>
        <w:t>необходимо, чтобы и в семье, и в саду к ребёнку предъявлялись единые требования.</w:t>
      </w:r>
    </w:p>
    <w:p w:rsidR="00554A84" w:rsidRPr="00AC3498" w:rsidRDefault="00554A84" w:rsidP="00D010A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>Навык переходит в привычку только при систематическом его повторении. Если ребёнок, которого научили чистить зубы перед сном, будет это делать по указанию старших каждый вечер, постепенно у него вырабатывается привычка, и в дальнейшем ему не надо будет напоминать. Плохо, когда в семье взрослые по-разному воздействуют на ребёнка. Скажем, если мама приучает его к порядку, а бабушка, жалея его, разрешает не выполнять тех или иных требований, конечно, никакие навыки и привычки личной гигиены у ребёнка не сформируются.</w:t>
      </w:r>
    </w:p>
    <w:p w:rsidR="00554A84" w:rsidRPr="00AC3498" w:rsidRDefault="00554A84" w:rsidP="00D010A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 xml:space="preserve">Многие навыки личной гигиены тесно связаны с охраной здоровья ребёнка: есть только мытые </w:t>
      </w:r>
      <w:r w:rsidR="001F001D" w:rsidRPr="00AC3498">
        <w:rPr>
          <w:rFonts w:ascii="Times New Roman" w:hAnsi="Times New Roman" w:cs="Times New Roman"/>
          <w:sz w:val="32"/>
          <w:szCs w:val="36"/>
        </w:rPr>
        <w:t>фрукты и овощи, не есть пищу, упавшую на пол, делать утреннюю гимнастику, мыть руки перед едой, содержать тело в чистоте, стричь ногти, мыть ноги перед сном, пользоваться носовым платком и др.</w:t>
      </w:r>
    </w:p>
    <w:p w:rsidR="00D010A3" w:rsidRPr="005D17A7" w:rsidRDefault="001F001D" w:rsidP="005D17A7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6"/>
        </w:rPr>
      </w:pPr>
      <w:r w:rsidRPr="00AC3498">
        <w:rPr>
          <w:rFonts w:ascii="Times New Roman" w:hAnsi="Times New Roman" w:cs="Times New Roman"/>
          <w:sz w:val="32"/>
          <w:szCs w:val="36"/>
        </w:rPr>
        <w:t>Таким образом, воспитание гигиенических навыков предупреждает очень многие заболевания детей. Но самая эффективная профилактика здоровья ребёнка – это систематические занятия физическими упражнениями.</w:t>
      </w:r>
    </w:p>
    <w:p w:rsidR="00D010A3" w:rsidRPr="005D17A7" w:rsidRDefault="005D17A7" w:rsidP="005D17A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17A7">
        <w:rPr>
          <w:rFonts w:ascii="Times New Roman" w:hAnsi="Times New Roman" w:cs="Times New Roman"/>
          <w:i/>
          <w:sz w:val="28"/>
          <w:szCs w:val="28"/>
        </w:rPr>
        <w:t>По материалам интернет-ресурса</w:t>
      </w:r>
    </w:p>
    <w:sectPr w:rsidR="00D010A3" w:rsidRPr="005D17A7" w:rsidSect="005D17A7">
      <w:footerReference w:type="default" r:id="rId7"/>
      <w:footerReference w:type="first" r:id="rId8"/>
      <w:pgSz w:w="11906" w:h="16838"/>
      <w:pgMar w:top="1134" w:right="850" w:bottom="568" w:left="1701" w:header="708" w:footer="708" w:gutter="0"/>
      <w:pgBorders w:display="firstPage" w:offsetFrom="page">
        <w:top w:val="dotDash" w:sz="6" w:space="24" w:color="FF0000"/>
        <w:left w:val="dotDash" w:sz="6" w:space="24" w:color="FF0000"/>
        <w:bottom w:val="dotDash" w:sz="6" w:space="24" w:color="FF0000"/>
        <w:right w:val="dotDash" w:sz="6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D9" w:rsidRDefault="00924CD9" w:rsidP="00AC3498">
      <w:pPr>
        <w:spacing w:after="0" w:line="240" w:lineRule="auto"/>
      </w:pPr>
      <w:r>
        <w:separator/>
      </w:r>
    </w:p>
  </w:endnote>
  <w:endnote w:type="continuationSeparator" w:id="1">
    <w:p w:rsidR="00924CD9" w:rsidRDefault="00924CD9" w:rsidP="00A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124"/>
      <w:docPartObj>
        <w:docPartGallery w:val="Page Numbers (Bottom of Page)"/>
        <w:docPartUnique/>
      </w:docPartObj>
    </w:sdtPr>
    <w:sdtContent>
      <w:p w:rsidR="00AC3498" w:rsidRDefault="00DD346E">
        <w:pPr>
          <w:pStyle w:val="a9"/>
          <w:jc w:val="center"/>
        </w:pPr>
        <w:fldSimple w:instr=" PAGE   \* MERGEFORMAT ">
          <w:r w:rsidR="005D17A7">
            <w:rPr>
              <w:noProof/>
            </w:rPr>
            <w:t>2</w:t>
          </w:r>
        </w:fldSimple>
      </w:p>
    </w:sdtContent>
  </w:sdt>
  <w:p w:rsidR="00AC3498" w:rsidRDefault="00AC34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131"/>
      <w:docPartObj>
        <w:docPartGallery w:val="Page Numbers (Bottom of Page)"/>
        <w:docPartUnique/>
      </w:docPartObj>
    </w:sdtPr>
    <w:sdtContent>
      <w:p w:rsidR="00AC3498" w:rsidRDefault="00DD346E">
        <w:pPr>
          <w:pStyle w:val="a9"/>
          <w:jc w:val="center"/>
        </w:pPr>
        <w:fldSimple w:instr=" PAGE   \* MERGEFORMAT ">
          <w:r w:rsidR="005D17A7">
            <w:rPr>
              <w:noProof/>
            </w:rPr>
            <w:t>1</w:t>
          </w:r>
        </w:fldSimple>
      </w:p>
    </w:sdtContent>
  </w:sdt>
  <w:p w:rsidR="00AC3498" w:rsidRDefault="00AC34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D9" w:rsidRDefault="00924CD9" w:rsidP="00AC3498">
      <w:pPr>
        <w:spacing w:after="0" w:line="240" w:lineRule="auto"/>
      </w:pPr>
      <w:r>
        <w:separator/>
      </w:r>
    </w:p>
  </w:footnote>
  <w:footnote w:type="continuationSeparator" w:id="1">
    <w:p w:rsidR="00924CD9" w:rsidRDefault="00924CD9" w:rsidP="00AC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E9B"/>
    <w:rsid w:val="00030E0B"/>
    <w:rsid w:val="00161E9B"/>
    <w:rsid w:val="001C2917"/>
    <w:rsid w:val="001F001D"/>
    <w:rsid w:val="00552522"/>
    <w:rsid w:val="00554A84"/>
    <w:rsid w:val="005D17A7"/>
    <w:rsid w:val="005D2FDB"/>
    <w:rsid w:val="006A38A7"/>
    <w:rsid w:val="007B7616"/>
    <w:rsid w:val="008F0141"/>
    <w:rsid w:val="00904127"/>
    <w:rsid w:val="00924CD9"/>
    <w:rsid w:val="00AC3498"/>
    <w:rsid w:val="00AC625D"/>
    <w:rsid w:val="00BF7863"/>
    <w:rsid w:val="00D010A3"/>
    <w:rsid w:val="00DD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625D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C625D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C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3498"/>
  </w:style>
  <w:style w:type="paragraph" w:styleId="a9">
    <w:name w:val="footer"/>
    <w:basedOn w:val="a"/>
    <w:link w:val="aa"/>
    <w:uiPriority w:val="99"/>
    <w:unhideWhenUsed/>
    <w:rsid w:val="00AC3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«Гигиенические навыки»</vt:lpstr>
    </vt:vector>
  </TitlesOfParts>
  <Company>МДОУ «детский сад № 95»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«Гигиенические навыки»</dc:title>
  <dc:subject>1 младшая группа</dc:subject>
  <dc:creator>Новикова Валентина Леонидовна</dc:creator>
  <cp:keywords/>
  <dc:description/>
  <cp:lastModifiedBy>САД</cp:lastModifiedBy>
  <cp:revision>15</cp:revision>
  <dcterms:created xsi:type="dcterms:W3CDTF">2017-05-29T07:59:00Z</dcterms:created>
  <dcterms:modified xsi:type="dcterms:W3CDTF">2020-11-16T11:01:00Z</dcterms:modified>
</cp:coreProperties>
</file>