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031" w:rsidRPr="00343031" w:rsidRDefault="00343031" w:rsidP="00343031">
      <w:pPr>
        <w:shd w:val="clear" w:color="auto" w:fill="FFFFFF"/>
        <w:spacing w:after="0" w:line="240" w:lineRule="auto"/>
        <w:ind w:right="764"/>
        <w:jc w:val="center"/>
        <w:rPr>
          <w:rFonts w:asciiTheme="majorHAnsi" w:eastAsia="Times New Roman" w:hAnsiTheme="majorHAnsi" w:cs="Times New Roman"/>
          <w:b/>
          <w:color w:val="000000"/>
          <w:sz w:val="28"/>
          <w:szCs w:val="28"/>
          <w:lang w:eastAsia="ru-RU"/>
        </w:rPr>
      </w:pPr>
      <w:r w:rsidRPr="00343031">
        <w:rPr>
          <w:rFonts w:asciiTheme="majorHAnsi" w:eastAsia="Times New Roman" w:hAnsiTheme="majorHAnsi" w:cs="Times New Roman"/>
          <w:b/>
          <w:color w:val="000000"/>
          <w:sz w:val="28"/>
          <w:szCs w:val="28"/>
          <w:lang w:eastAsia="ru-RU"/>
        </w:rPr>
        <w:t>Консультация для педагогов</w:t>
      </w:r>
      <w:r>
        <w:rPr>
          <w:rFonts w:asciiTheme="majorHAnsi" w:eastAsia="Times New Roman" w:hAnsiTheme="majorHAnsi" w:cs="Times New Roman"/>
          <w:b/>
          <w:color w:val="000000"/>
          <w:sz w:val="28"/>
          <w:szCs w:val="28"/>
          <w:lang w:eastAsia="ru-RU"/>
        </w:rPr>
        <w:t>.</w:t>
      </w:r>
    </w:p>
    <w:p w:rsidR="008F30D8" w:rsidRPr="00343031" w:rsidRDefault="00343031" w:rsidP="00343031">
      <w:pPr>
        <w:shd w:val="clear" w:color="auto" w:fill="FFFFFF"/>
        <w:spacing w:after="0" w:line="240" w:lineRule="auto"/>
        <w:ind w:right="764"/>
        <w:rPr>
          <w:rFonts w:ascii="Times New Roman" w:eastAsia="Times New Roman" w:hAnsi="Times New Roman" w:cs="Times New Roman"/>
          <w:color w:val="000000"/>
          <w:sz w:val="28"/>
          <w:szCs w:val="28"/>
          <w:lang w:eastAsia="ru-RU"/>
        </w:rPr>
      </w:pPr>
      <w:r>
        <w:rPr>
          <w:rFonts w:asciiTheme="majorHAnsi" w:eastAsia="Times New Roman" w:hAnsiTheme="majorHAnsi" w:cs="Times New Roman"/>
          <w:b/>
          <w:color w:val="000000"/>
          <w:sz w:val="28"/>
          <w:szCs w:val="28"/>
          <w:lang w:eastAsia="ru-RU"/>
        </w:rPr>
        <w:t xml:space="preserve">                          </w:t>
      </w:r>
      <w:r w:rsidR="008F30D8" w:rsidRPr="00343031">
        <w:rPr>
          <w:rFonts w:asciiTheme="majorHAnsi" w:eastAsia="Times New Roman" w:hAnsiTheme="majorHAnsi" w:cs="Times New Roman"/>
          <w:b/>
          <w:color w:val="000000"/>
          <w:sz w:val="28"/>
          <w:szCs w:val="28"/>
          <w:lang w:eastAsia="ru-RU"/>
        </w:rPr>
        <w:t>«</w:t>
      </w:r>
      <w:r w:rsidRPr="00343031">
        <w:rPr>
          <w:rFonts w:asciiTheme="majorHAnsi" w:eastAsia="Times New Roman" w:hAnsiTheme="majorHAnsi" w:cs="Times New Roman"/>
          <w:b/>
          <w:color w:val="000000"/>
          <w:sz w:val="28"/>
          <w:szCs w:val="28"/>
          <w:lang w:eastAsia="ru-RU"/>
        </w:rPr>
        <w:t>Правила дорожного движения для дошкольников</w:t>
      </w:r>
      <w:r w:rsidR="008F30D8" w:rsidRPr="00343031">
        <w:rPr>
          <w:rFonts w:asciiTheme="majorHAnsi" w:eastAsia="Times New Roman" w:hAnsiTheme="majorHAnsi" w:cs="Times New Roman"/>
          <w:b/>
          <w:color w:val="000000"/>
          <w:sz w:val="28"/>
          <w:szCs w:val="28"/>
          <w:lang w:eastAsia="ru-RU"/>
        </w:rPr>
        <w:t>»</w:t>
      </w:r>
      <w:r w:rsidRPr="00343031">
        <w:rPr>
          <w:rFonts w:asciiTheme="majorHAnsi" w:eastAsia="Times New Roman" w:hAnsiTheme="majorHAnsi" w:cs="Times New Roman"/>
          <w:b/>
          <w:color w:val="000000"/>
          <w:sz w:val="28"/>
          <w:szCs w:val="28"/>
          <w:lang w:eastAsia="ru-RU"/>
        </w:rPr>
        <w:t>.</w:t>
      </w:r>
      <w:r w:rsidR="008F30D8" w:rsidRPr="00343031">
        <w:rPr>
          <w:rFonts w:asciiTheme="majorHAnsi" w:eastAsia="Times New Roman" w:hAnsiTheme="majorHAnsi" w:cs="Times New Roman"/>
          <w:b/>
          <w:color w:val="000000"/>
          <w:sz w:val="28"/>
          <w:szCs w:val="28"/>
          <w:lang w:eastAsia="ru-RU"/>
        </w:rPr>
        <w:br/>
      </w:r>
      <w:r w:rsidR="008F30D8" w:rsidRPr="00343031">
        <w:rPr>
          <w:rFonts w:ascii="Times New Roman" w:eastAsia="Times New Roman" w:hAnsi="Times New Roman" w:cs="Times New Roman"/>
          <w:color w:val="000000"/>
          <w:sz w:val="28"/>
          <w:szCs w:val="28"/>
          <w:lang w:eastAsia="ru-RU"/>
        </w:rPr>
        <w:br/>
        <w:t>Дети – самая уязвимая категория</w:t>
      </w:r>
      <w:r>
        <w:rPr>
          <w:rFonts w:ascii="Times New Roman" w:eastAsia="Times New Roman" w:hAnsi="Times New Roman" w:cs="Times New Roman"/>
          <w:color w:val="000000"/>
          <w:sz w:val="28"/>
          <w:szCs w:val="28"/>
          <w:lang w:eastAsia="ru-RU"/>
        </w:rPr>
        <w:t xml:space="preserve"> участников дорожного движения.</w:t>
      </w:r>
      <w:r w:rsidRPr="00343031">
        <w:rPr>
          <w:rFonts w:ascii="Times New Roman" w:eastAsia="Times New Roman" w:hAnsi="Times New Roman" w:cs="Times New Roman"/>
          <w:color w:val="000000"/>
          <w:sz w:val="28"/>
          <w:szCs w:val="28"/>
          <w:lang w:eastAsia="ru-RU"/>
        </w:rPr>
        <w:t xml:space="preserve"> М</w:t>
      </w:r>
      <w:r w:rsidR="008F30D8" w:rsidRPr="00343031">
        <w:rPr>
          <w:rFonts w:ascii="Times New Roman" w:eastAsia="Times New Roman" w:hAnsi="Times New Roman" w:cs="Times New Roman"/>
          <w:color w:val="000000"/>
          <w:sz w:val="28"/>
          <w:szCs w:val="28"/>
          <w:lang w:eastAsia="ru-RU"/>
        </w:rPr>
        <w:t>аксимально защитить их от возможной беды – обязанность родителей и воспитателей. Процесс получения ребенком новых знаний о мире не должен ограничиваться только детским садом, это обща</w:t>
      </w:r>
      <w:r>
        <w:rPr>
          <w:rFonts w:ascii="Times New Roman" w:eastAsia="Times New Roman" w:hAnsi="Times New Roman" w:cs="Times New Roman"/>
          <w:color w:val="000000"/>
          <w:sz w:val="28"/>
          <w:szCs w:val="28"/>
          <w:lang w:eastAsia="ru-RU"/>
        </w:rPr>
        <w:t>я задача ДОУ, семьи и социума.</w:t>
      </w:r>
      <w:r>
        <w:rPr>
          <w:rFonts w:ascii="Times New Roman" w:eastAsia="Times New Roman" w:hAnsi="Times New Roman" w:cs="Times New Roman"/>
          <w:color w:val="000000"/>
          <w:sz w:val="28"/>
          <w:szCs w:val="28"/>
          <w:lang w:eastAsia="ru-RU"/>
        </w:rPr>
        <w:br/>
      </w:r>
      <w:r w:rsidR="008F30D8" w:rsidRPr="00343031">
        <w:rPr>
          <w:rFonts w:ascii="Times New Roman" w:eastAsia="Times New Roman" w:hAnsi="Times New Roman" w:cs="Times New Roman"/>
          <w:color w:val="000000"/>
          <w:sz w:val="28"/>
          <w:szCs w:val="28"/>
          <w:lang w:eastAsia="ru-RU"/>
        </w:rPr>
        <w:t>Главная цель нашей работы по изучению правил дорожного движения и профилактике детского дорожного травматизма в ДОУ – формирование у детей навыков осознанного безопасно</w:t>
      </w:r>
      <w:r>
        <w:rPr>
          <w:rFonts w:ascii="Times New Roman" w:eastAsia="Times New Roman" w:hAnsi="Times New Roman" w:cs="Times New Roman"/>
          <w:color w:val="000000"/>
          <w:sz w:val="28"/>
          <w:szCs w:val="28"/>
          <w:lang w:eastAsia="ru-RU"/>
        </w:rPr>
        <w:t>го поведения на улицах города.</w:t>
      </w:r>
      <w:r>
        <w:rPr>
          <w:rFonts w:ascii="Times New Roman" w:eastAsia="Times New Roman" w:hAnsi="Times New Roman" w:cs="Times New Roman"/>
          <w:color w:val="000000"/>
          <w:sz w:val="28"/>
          <w:szCs w:val="28"/>
          <w:lang w:eastAsia="ru-RU"/>
        </w:rPr>
        <w:br/>
      </w:r>
      <w:r w:rsidR="008F30D8" w:rsidRPr="00343031">
        <w:rPr>
          <w:rFonts w:ascii="Times New Roman" w:eastAsia="Times New Roman" w:hAnsi="Times New Roman" w:cs="Times New Roman"/>
          <w:color w:val="000000"/>
          <w:sz w:val="28"/>
          <w:szCs w:val="28"/>
          <w:lang w:eastAsia="ru-RU"/>
        </w:rPr>
        <w:t xml:space="preserve">Что же должен усвоить ребенок, чтобы у него сформировались навыки правильного поведения на улице? </w:t>
      </w:r>
      <w:r>
        <w:rPr>
          <w:rFonts w:ascii="Times New Roman" w:eastAsia="Times New Roman" w:hAnsi="Times New Roman" w:cs="Times New Roman"/>
          <w:color w:val="000000"/>
          <w:sz w:val="28"/>
          <w:szCs w:val="28"/>
          <w:lang w:eastAsia="ru-RU"/>
        </w:rPr>
        <w:t>Сюда относится много факторов.</w:t>
      </w:r>
      <w:r>
        <w:rPr>
          <w:rFonts w:ascii="Times New Roman" w:eastAsia="Times New Roman" w:hAnsi="Times New Roman" w:cs="Times New Roman"/>
          <w:color w:val="000000"/>
          <w:sz w:val="28"/>
          <w:szCs w:val="28"/>
          <w:lang w:eastAsia="ru-RU"/>
        </w:rPr>
        <w:br/>
      </w:r>
      <w:r w:rsidR="008F30D8" w:rsidRPr="00343031">
        <w:rPr>
          <w:rFonts w:ascii="Times New Roman" w:eastAsia="Times New Roman" w:hAnsi="Times New Roman" w:cs="Times New Roman"/>
          <w:color w:val="000000"/>
          <w:sz w:val="28"/>
          <w:szCs w:val="28"/>
          <w:lang w:eastAsia="ru-RU"/>
        </w:rPr>
        <w:t>Дети должны научиться понимать, что они являются участником дорожного движения, и во многом от их поведения, зависит безопасность всех участников дорожного движения. Должны знать, какие бывают элементы дороги: проезжая часть, тротуар, пешеходный переход, обочина, перекресток. Очень хорошо, если дети умеют различать виды транспортных средств: автобус, трамвай, троллейбус, легковой и грузовой автомобили, велосипед, мотоцикл. Также ребятам необходимо рассказать про средства регулирования движения и цвета сигналов светофора. В процессе обучения очень важно не пугать ребенка улицей и транспортом. Ведь такой страх так же опасен для малыша, как беспечность или невнимательность. Нужно наоборот, развивать в нем внимание, собранность, ответственность, уверенность и осторожность. Очень эффективным методом обучения детей правилам дорожного движения является также чтение им стихов, загадок, детских книжек, посв</w:t>
      </w:r>
      <w:r>
        <w:rPr>
          <w:rFonts w:ascii="Times New Roman" w:eastAsia="Times New Roman" w:hAnsi="Times New Roman" w:cs="Times New Roman"/>
          <w:color w:val="000000"/>
          <w:sz w:val="28"/>
          <w:szCs w:val="28"/>
          <w:lang w:eastAsia="ru-RU"/>
        </w:rPr>
        <w:t>ященных безопасности движения.</w:t>
      </w:r>
      <w:r>
        <w:rPr>
          <w:rFonts w:ascii="Times New Roman" w:eastAsia="Times New Roman" w:hAnsi="Times New Roman" w:cs="Times New Roman"/>
          <w:color w:val="000000"/>
          <w:sz w:val="28"/>
          <w:szCs w:val="28"/>
          <w:lang w:eastAsia="ru-RU"/>
        </w:rPr>
        <w:br/>
      </w:r>
      <w:r w:rsidR="008F30D8" w:rsidRPr="00343031">
        <w:rPr>
          <w:rFonts w:ascii="Times New Roman" w:eastAsia="Times New Roman" w:hAnsi="Times New Roman" w:cs="Times New Roman"/>
          <w:color w:val="000000"/>
          <w:sz w:val="28"/>
          <w:szCs w:val="28"/>
          <w:lang w:eastAsia="ru-RU"/>
        </w:rPr>
        <w:t>Рекомендация для чте</w:t>
      </w:r>
      <w:r>
        <w:rPr>
          <w:rFonts w:ascii="Times New Roman" w:eastAsia="Times New Roman" w:hAnsi="Times New Roman" w:cs="Times New Roman"/>
          <w:color w:val="000000"/>
          <w:sz w:val="28"/>
          <w:szCs w:val="28"/>
          <w:lang w:eastAsia="ru-RU"/>
        </w:rPr>
        <w:t>ния художественной литературы:</w:t>
      </w:r>
      <w:r>
        <w:rPr>
          <w:rFonts w:ascii="Times New Roman" w:eastAsia="Times New Roman" w:hAnsi="Times New Roman" w:cs="Times New Roman"/>
          <w:color w:val="000000"/>
          <w:sz w:val="28"/>
          <w:szCs w:val="28"/>
          <w:lang w:eastAsia="ru-RU"/>
        </w:rPr>
        <w:br/>
        <w:t xml:space="preserve">Дети 3-4 года: </w:t>
      </w:r>
      <w:r w:rsidR="008F30D8" w:rsidRPr="00343031">
        <w:rPr>
          <w:rFonts w:ascii="Times New Roman" w:eastAsia="Times New Roman" w:hAnsi="Times New Roman" w:cs="Times New Roman"/>
          <w:color w:val="000000"/>
          <w:sz w:val="28"/>
          <w:szCs w:val="28"/>
          <w:lang w:eastAsia="ru-RU"/>
        </w:rPr>
        <w:t>С.Михалков «Светофор», «Зайк</w:t>
      </w:r>
      <w:r>
        <w:rPr>
          <w:rFonts w:ascii="Times New Roman" w:eastAsia="Times New Roman" w:hAnsi="Times New Roman" w:cs="Times New Roman"/>
          <w:color w:val="000000"/>
          <w:sz w:val="28"/>
          <w:szCs w:val="28"/>
          <w:lang w:eastAsia="ru-RU"/>
        </w:rPr>
        <w:t>а-велосипедист», «Улица шумит»;</w:t>
      </w:r>
      <w:r>
        <w:rPr>
          <w:rFonts w:ascii="Times New Roman" w:eastAsia="Times New Roman" w:hAnsi="Times New Roman" w:cs="Times New Roman"/>
          <w:color w:val="000000"/>
          <w:sz w:val="28"/>
          <w:szCs w:val="28"/>
          <w:lang w:eastAsia="ru-RU"/>
        </w:rPr>
        <w:br/>
      </w:r>
      <w:r w:rsidR="008F30D8" w:rsidRPr="00343031">
        <w:rPr>
          <w:rFonts w:ascii="Times New Roman" w:eastAsia="Times New Roman" w:hAnsi="Times New Roman" w:cs="Times New Roman"/>
          <w:color w:val="000000"/>
          <w:sz w:val="28"/>
          <w:szCs w:val="28"/>
          <w:lang w:eastAsia="ru-RU"/>
        </w:rPr>
        <w:t>Дети 4-5</w:t>
      </w:r>
      <w:r>
        <w:rPr>
          <w:rFonts w:ascii="Times New Roman" w:eastAsia="Times New Roman" w:hAnsi="Times New Roman" w:cs="Times New Roman"/>
          <w:color w:val="000000"/>
          <w:sz w:val="28"/>
          <w:szCs w:val="28"/>
          <w:lang w:eastAsia="ru-RU"/>
        </w:rPr>
        <w:t xml:space="preserve"> лет: Н. Носов «Автомобиль»,</w:t>
      </w:r>
      <w:r w:rsidRPr="00343031">
        <w:rPr>
          <w:rFonts w:ascii="Times New Roman" w:eastAsia="Times New Roman" w:hAnsi="Times New Roman" w:cs="Times New Roman"/>
          <w:color w:val="000000"/>
          <w:sz w:val="28"/>
          <w:szCs w:val="28"/>
          <w:lang w:eastAsia="ru-RU"/>
        </w:rPr>
        <w:t xml:space="preserve"> Н</w:t>
      </w:r>
      <w:r w:rsidR="008F30D8" w:rsidRPr="00343031">
        <w:rPr>
          <w:rFonts w:ascii="Times New Roman" w:eastAsia="Times New Roman" w:hAnsi="Times New Roman" w:cs="Times New Roman"/>
          <w:color w:val="000000"/>
          <w:sz w:val="28"/>
          <w:szCs w:val="28"/>
          <w:lang w:eastAsia="ru-RU"/>
        </w:rPr>
        <w:t>. Дор</w:t>
      </w:r>
      <w:r>
        <w:rPr>
          <w:rFonts w:ascii="Times New Roman" w:eastAsia="Times New Roman" w:hAnsi="Times New Roman" w:cs="Times New Roman"/>
          <w:color w:val="000000"/>
          <w:sz w:val="28"/>
          <w:szCs w:val="28"/>
          <w:lang w:eastAsia="ru-RU"/>
        </w:rPr>
        <w:t>охов «Заборчик вдоль тротуара»;</w:t>
      </w:r>
      <w:r>
        <w:rPr>
          <w:rFonts w:ascii="Times New Roman" w:eastAsia="Times New Roman" w:hAnsi="Times New Roman" w:cs="Times New Roman"/>
          <w:color w:val="000000"/>
          <w:sz w:val="28"/>
          <w:szCs w:val="28"/>
          <w:lang w:eastAsia="ru-RU"/>
        </w:rPr>
        <w:br/>
        <w:t xml:space="preserve">Дети 5-6 лет: </w:t>
      </w:r>
      <w:r w:rsidR="008F30D8" w:rsidRPr="00343031">
        <w:rPr>
          <w:rFonts w:ascii="Times New Roman" w:eastAsia="Times New Roman" w:hAnsi="Times New Roman" w:cs="Times New Roman"/>
          <w:color w:val="000000"/>
          <w:sz w:val="28"/>
          <w:szCs w:val="28"/>
          <w:lang w:eastAsia="ru-RU"/>
        </w:rPr>
        <w:t>Н. Носо</w:t>
      </w:r>
      <w:r>
        <w:rPr>
          <w:rFonts w:ascii="Times New Roman" w:eastAsia="Times New Roman" w:hAnsi="Times New Roman" w:cs="Times New Roman"/>
          <w:color w:val="000000"/>
          <w:sz w:val="28"/>
          <w:szCs w:val="28"/>
          <w:lang w:eastAsia="ru-RU"/>
        </w:rPr>
        <w:t>в «Кирюша попадает в переплёт»;</w:t>
      </w:r>
      <w:r>
        <w:rPr>
          <w:rFonts w:ascii="Times New Roman" w:eastAsia="Times New Roman" w:hAnsi="Times New Roman" w:cs="Times New Roman"/>
          <w:color w:val="000000"/>
          <w:sz w:val="28"/>
          <w:szCs w:val="28"/>
          <w:lang w:eastAsia="ru-RU"/>
        </w:rPr>
        <w:br/>
        <w:t xml:space="preserve">Дети 6-7 лет Н. Носов «Автомобиль», Г. </w:t>
      </w:r>
      <w:proofErr w:type="spellStart"/>
      <w:r>
        <w:rPr>
          <w:rFonts w:ascii="Times New Roman" w:eastAsia="Times New Roman" w:hAnsi="Times New Roman" w:cs="Times New Roman"/>
          <w:color w:val="000000"/>
          <w:sz w:val="28"/>
          <w:szCs w:val="28"/>
          <w:lang w:eastAsia="ru-RU"/>
        </w:rPr>
        <w:t>Юрмин</w:t>
      </w:r>
      <w:proofErr w:type="spellEnd"/>
      <w:r>
        <w:rPr>
          <w:rFonts w:ascii="Times New Roman" w:eastAsia="Times New Roman" w:hAnsi="Times New Roman" w:cs="Times New Roman"/>
          <w:color w:val="000000"/>
          <w:sz w:val="28"/>
          <w:szCs w:val="28"/>
          <w:lang w:eastAsia="ru-RU"/>
        </w:rPr>
        <w:t xml:space="preserve"> «Любопытный мышонок», Н. </w:t>
      </w:r>
      <w:proofErr w:type="spellStart"/>
      <w:r>
        <w:rPr>
          <w:rFonts w:ascii="Times New Roman" w:eastAsia="Times New Roman" w:hAnsi="Times New Roman" w:cs="Times New Roman"/>
          <w:color w:val="000000"/>
          <w:sz w:val="28"/>
          <w:szCs w:val="28"/>
          <w:lang w:eastAsia="ru-RU"/>
        </w:rPr>
        <w:t>Кончаловская</w:t>
      </w:r>
      <w:proofErr w:type="spellEnd"/>
      <w:r>
        <w:rPr>
          <w:rFonts w:ascii="Times New Roman" w:eastAsia="Times New Roman" w:hAnsi="Times New Roman" w:cs="Times New Roman"/>
          <w:color w:val="000000"/>
          <w:sz w:val="28"/>
          <w:szCs w:val="28"/>
          <w:lang w:eastAsia="ru-RU"/>
        </w:rPr>
        <w:t xml:space="preserve"> «Самокат».</w:t>
      </w:r>
      <w:r>
        <w:rPr>
          <w:rFonts w:ascii="Times New Roman" w:eastAsia="Times New Roman" w:hAnsi="Times New Roman" w:cs="Times New Roman"/>
          <w:color w:val="000000"/>
          <w:sz w:val="28"/>
          <w:szCs w:val="28"/>
          <w:lang w:eastAsia="ru-RU"/>
        </w:rPr>
        <w:br/>
      </w:r>
      <w:r w:rsidR="008F30D8" w:rsidRPr="00343031">
        <w:rPr>
          <w:rFonts w:ascii="Times New Roman" w:eastAsia="Times New Roman" w:hAnsi="Times New Roman" w:cs="Times New Roman"/>
          <w:color w:val="000000"/>
          <w:sz w:val="28"/>
          <w:szCs w:val="28"/>
          <w:lang w:eastAsia="ru-RU"/>
        </w:rPr>
        <w:t>С помощью художественной литературы мы можем донести до детей больше информации о ПДД. Так же маленькие пешеходы должны знать правила движения по тротуарам и обочинам и правила перехода проезжей части. Немаловажным в процессе обучения правил дорожного движения для дошкольников является и изучение правил поведения, посадки и высадки в общественном транспорте. И главное, что дети должны запомнить и понять – это то, что они ни в коем случае не должны выхо</w:t>
      </w:r>
      <w:r>
        <w:rPr>
          <w:rFonts w:ascii="Times New Roman" w:eastAsia="Times New Roman" w:hAnsi="Times New Roman" w:cs="Times New Roman"/>
          <w:color w:val="000000"/>
          <w:sz w:val="28"/>
          <w:szCs w:val="28"/>
          <w:lang w:eastAsia="ru-RU"/>
        </w:rPr>
        <w:t>дить на прогулку без взрослых.</w:t>
      </w:r>
      <w:r>
        <w:rPr>
          <w:rFonts w:ascii="Times New Roman" w:eastAsia="Times New Roman" w:hAnsi="Times New Roman" w:cs="Times New Roman"/>
          <w:color w:val="000000"/>
          <w:sz w:val="28"/>
          <w:szCs w:val="28"/>
          <w:lang w:eastAsia="ru-RU"/>
        </w:rPr>
        <w:br/>
      </w:r>
      <w:r w:rsidR="008F30D8" w:rsidRPr="00343031">
        <w:rPr>
          <w:rFonts w:ascii="Times New Roman" w:eastAsia="Times New Roman" w:hAnsi="Times New Roman" w:cs="Times New Roman"/>
          <w:color w:val="000000"/>
          <w:sz w:val="28"/>
          <w:szCs w:val="28"/>
          <w:lang w:eastAsia="ru-RU"/>
        </w:rPr>
        <w:t>Нам необ</w:t>
      </w:r>
      <w:r>
        <w:rPr>
          <w:rFonts w:ascii="Times New Roman" w:eastAsia="Times New Roman" w:hAnsi="Times New Roman" w:cs="Times New Roman"/>
          <w:color w:val="000000"/>
          <w:sz w:val="28"/>
          <w:szCs w:val="28"/>
          <w:lang w:eastAsia="ru-RU"/>
        </w:rPr>
        <w:t>ходимо решить несколько задач:</w:t>
      </w:r>
      <w:r>
        <w:rPr>
          <w:rFonts w:ascii="Times New Roman" w:eastAsia="Times New Roman" w:hAnsi="Times New Roman" w:cs="Times New Roman"/>
          <w:color w:val="000000"/>
          <w:sz w:val="28"/>
          <w:szCs w:val="28"/>
          <w:lang w:eastAsia="ru-RU"/>
        </w:rPr>
        <w:br/>
      </w:r>
      <w:r w:rsidR="008F30D8" w:rsidRPr="00343031">
        <w:rPr>
          <w:rFonts w:ascii="Times New Roman" w:eastAsia="Times New Roman" w:hAnsi="Times New Roman" w:cs="Times New Roman"/>
          <w:color w:val="000000"/>
          <w:sz w:val="28"/>
          <w:szCs w:val="28"/>
          <w:lang w:eastAsia="ru-RU"/>
        </w:rPr>
        <w:t>1. Усвоение дошкольниками знаний о правилах б</w:t>
      </w:r>
      <w:r>
        <w:rPr>
          <w:rFonts w:ascii="Times New Roman" w:eastAsia="Times New Roman" w:hAnsi="Times New Roman" w:cs="Times New Roman"/>
          <w:color w:val="000000"/>
          <w:sz w:val="28"/>
          <w:szCs w:val="28"/>
          <w:lang w:eastAsia="ru-RU"/>
        </w:rPr>
        <w:t>езопасного поведения на улице;</w:t>
      </w:r>
      <w:r>
        <w:rPr>
          <w:rFonts w:ascii="Times New Roman" w:eastAsia="Times New Roman" w:hAnsi="Times New Roman" w:cs="Times New Roman"/>
          <w:color w:val="000000"/>
          <w:sz w:val="28"/>
          <w:szCs w:val="28"/>
          <w:lang w:eastAsia="ru-RU"/>
        </w:rPr>
        <w:br/>
      </w:r>
      <w:r w:rsidR="008F30D8" w:rsidRPr="00343031">
        <w:rPr>
          <w:rFonts w:ascii="Times New Roman" w:eastAsia="Times New Roman" w:hAnsi="Times New Roman" w:cs="Times New Roman"/>
          <w:color w:val="000000"/>
          <w:sz w:val="28"/>
          <w:szCs w:val="28"/>
          <w:lang w:eastAsia="ru-RU"/>
        </w:rPr>
        <w:t>2. Формирование у детей новых двигательных навыков и бдительного вос</w:t>
      </w:r>
      <w:r>
        <w:rPr>
          <w:rFonts w:ascii="Times New Roman" w:eastAsia="Times New Roman" w:hAnsi="Times New Roman" w:cs="Times New Roman"/>
          <w:color w:val="000000"/>
          <w:sz w:val="28"/>
          <w:szCs w:val="28"/>
          <w:lang w:eastAsia="ru-RU"/>
        </w:rPr>
        <w:t>приятия окружающей обстановки.</w:t>
      </w:r>
      <w:r>
        <w:rPr>
          <w:rFonts w:ascii="Times New Roman" w:eastAsia="Times New Roman" w:hAnsi="Times New Roman" w:cs="Times New Roman"/>
          <w:color w:val="000000"/>
          <w:sz w:val="28"/>
          <w:szCs w:val="28"/>
          <w:lang w:eastAsia="ru-RU"/>
        </w:rPr>
        <w:br/>
      </w:r>
      <w:r w:rsidR="008F30D8" w:rsidRPr="00343031">
        <w:rPr>
          <w:rFonts w:ascii="Times New Roman" w:eastAsia="Times New Roman" w:hAnsi="Times New Roman" w:cs="Times New Roman"/>
          <w:color w:val="000000"/>
          <w:sz w:val="28"/>
          <w:szCs w:val="28"/>
          <w:lang w:eastAsia="ru-RU"/>
        </w:rPr>
        <w:t>3. Развитие у детей способности к предвидению возможной опасности в конкретной меняющейся ситуации и построению ад</w:t>
      </w:r>
      <w:r>
        <w:rPr>
          <w:rFonts w:ascii="Times New Roman" w:eastAsia="Times New Roman" w:hAnsi="Times New Roman" w:cs="Times New Roman"/>
          <w:color w:val="000000"/>
          <w:sz w:val="28"/>
          <w:szCs w:val="28"/>
          <w:lang w:eastAsia="ru-RU"/>
        </w:rPr>
        <w:t>екватного безопасного решения.</w:t>
      </w:r>
      <w:r>
        <w:rPr>
          <w:rFonts w:ascii="Times New Roman" w:eastAsia="Times New Roman" w:hAnsi="Times New Roman" w:cs="Times New Roman"/>
          <w:color w:val="000000"/>
          <w:sz w:val="28"/>
          <w:szCs w:val="28"/>
          <w:lang w:eastAsia="ru-RU"/>
        </w:rPr>
        <w:br/>
      </w:r>
      <w:r w:rsidR="008F30D8" w:rsidRPr="00343031">
        <w:rPr>
          <w:rFonts w:ascii="Times New Roman" w:eastAsia="Times New Roman" w:hAnsi="Times New Roman" w:cs="Times New Roman"/>
          <w:color w:val="000000"/>
          <w:sz w:val="28"/>
          <w:szCs w:val="28"/>
          <w:lang w:eastAsia="ru-RU"/>
        </w:rPr>
        <w:t xml:space="preserve">Решение задач по обучению дошкольников правилам дорожного движения лежит также на педагогах дошкольных учебных заведений. Заключаются в обеспечении базовых знаний и качественной подготовки детей к школе, ведь очень часто </w:t>
      </w:r>
      <w:r w:rsidR="008F30D8" w:rsidRPr="00343031">
        <w:rPr>
          <w:rFonts w:ascii="Times New Roman" w:eastAsia="Times New Roman" w:hAnsi="Times New Roman" w:cs="Times New Roman"/>
          <w:color w:val="000000"/>
          <w:sz w:val="28"/>
          <w:szCs w:val="28"/>
          <w:lang w:eastAsia="ru-RU"/>
        </w:rPr>
        <w:lastRenderedPageBreak/>
        <w:t>первоклассникам приходится самостоятельно ходить в школу. Правила дорожного движения для дошкольников должны преподноситься детям по системе, которая включает в себя занятия, прогулки, экскурсии и наблюдения. Все знания должны сообщаться детям с учетом их возраста и окружающих условий. Постепенно они должны дополняться, усложняться и уточняться. С целью закрепления получаемых знаний должна организовываться игровая деятельность детей, в процессе которой они учатся применять полученные знания на практи</w:t>
      </w:r>
      <w:r>
        <w:rPr>
          <w:rFonts w:ascii="Times New Roman" w:eastAsia="Times New Roman" w:hAnsi="Times New Roman" w:cs="Times New Roman"/>
          <w:color w:val="000000"/>
          <w:sz w:val="28"/>
          <w:szCs w:val="28"/>
          <w:lang w:eastAsia="ru-RU"/>
        </w:rPr>
        <w:t>ке.</w:t>
      </w:r>
      <w:r>
        <w:rPr>
          <w:rFonts w:ascii="Times New Roman" w:eastAsia="Times New Roman" w:hAnsi="Times New Roman" w:cs="Times New Roman"/>
          <w:color w:val="000000"/>
          <w:sz w:val="28"/>
          <w:szCs w:val="28"/>
          <w:lang w:eastAsia="ru-RU"/>
        </w:rPr>
        <w:br/>
      </w:r>
      <w:r w:rsidR="008F30D8" w:rsidRPr="00343031">
        <w:rPr>
          <w:rFonts w:ascii="Times New Roman" w:eastAsia="Times New Roman" w:hAnsi="Times New Roman" w:cs="Times New Roman"/>
          <w:color w:val="000000"/>
          <w:sz w:val="28"/>
          <w:szCs w:val="28"/>
          <w:lang w:eastAsia="ru-RU"/>
        </w:rPr>
        <w:t>При обучении детей в дошкольных образовательных учреждениях правилам дорожного движения обязательно должны присутствовать различные методические материалы. Это детская художественная и методическая литература, конспекты непосредственно организованной образовательной деятельности, картины, плакаты, пособия, ди</w:t>
      </w:r>
      <w:r>
        <w:rPr>
          <w:rFonts w:ascii="Times New Roman" w:eastAsia="Times New Roman" w:hAnsi="Times New Roman" w:cs="Times New Roman"/>
          <w:color w:val="000000"/>
          <w:sz w:val="28"/>
          <w:szCs w:val="28"/>
          <w:lang w:eastAsia="ru-RU"/>
        </w:rPr>
        <w:t xml:space="preserve">дактические игры, </w:t>
      </w:r>
      <w:proofErr w:type="spellStart"/>
      <w:r>
        <w:rPr>
          <w:rFonts w:ascii="Times New Roman" w:eastAsia="Times New Roman" w:hAnsi="Times New Roman" w:cs="Times New Roman"/>
          <w:color w:val="000000"/>
          <w:sz w:val="28"/>
          <w:szCs w:val="28"/>
          <w:lang w:eastAsia="ru-RU"/>
        </w:rPr>
        <w:t>мульмимедия</w:t>
      </w:r>
      <w:proofErr w:type="spellEnd"/>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br/>
      </w:r>
      <w:r w:rsidR="008F30D8" w:rsidRPr="00343031">
        <w:rPr>
          <w:rFonts w:ascii="Times New Roman" w:eastAsia="Times New Roman" w:hAnsi="Times New Roman" w:cs="Times New Roman"/>
          <w:color w:val="000000"/>
          <w:sz w:val="28"/>
          <w:szCs w:val="28"/>
          <w:lang w:eastAsia="ru-RU"/>
        </w:rPr>
        <w:t xml:space="preserve">Очень хорошо, если на территории детского сада оборудуются специальные </w:t>
      </w:r>
      <w:proofErr w:type="spellStart"/>
      <w:r w:rsidR="008F30D8" w:rsidRPr="00343031">
        <w:rPr>
          <w:rFonts w:ascii="Times New Roman" w:eastAsia="Times New Roman" w:hAnsi="Times New Roman" w:cs="Times New Roman"/>
          <w:color w:val="000000"/>
          <w:sz w:val="28"/>
          <w:szCs w:val="28"/>
          <w:lang w:eastAsia="ru-RU"/>
        </w:rPr>
        <w:t>автоплощадки</w:t>
      </w:r>
      <w:proofErr w:type="spellEnd"/>
      <w:r w:rsidR="008F30D8" w:rsidRPr="00343031">
        <w:rPr>
          <w:rFonts w:ascii="Times New Roman" w:eastAsia="Times New Roman" w:hAnsi="Times New Roman" w:cs="Times New Roman"/>
          <w:color w:val="000000"/>
          <w:sz w:val="28"/>
          <w:szCs w:val="28"/>
          <w:lang w:eastAsia="ru-RU"/>
        </w:rPr>
        <w:t>, которые представляют собой уменьшенную копию дорог с перекрестками нескольких типов. С помощью игровых транспортных средств (велосипеды, машины с педалями, самокаты) на таких площадках дети получают практические знания о правил</w:t>
      </w:r>
      <w:r>
        <w:rPr>
          <w:rFonts w:ascii="Times New Roman" w:eastAsia="Times New Roman" w:hAnsi="Times New Roman" w:cs="Times New Roman"/>
          <w:color w:val="000000"/>
          <w:sz w:val="28"/>
          <w:szCs w:val="28"/>
          <w:lang w:eastAsia="ru-RU"/>
        </w:rPr>
        <w:t>ах движения и дорожных знаках.</w:t>
      </w:r>
      <w:r>
        <w:rPr>
          <w:rFonts w:ascii="Times New Roman" w:eastAsia="Times New Roman" w:hAnsi="Times New Roman" w:cs="Times New Roman"/>
          <w:color w:val="000000"/>
          <w:sz w:val="28"/>
          <w:szCs w:val="28"/>
          <w:lang w:eastAsia="ru-RU"/>
        </w:rPr>
        <w:br/>
      </w:r>
      <w:r w:rsidR="008F30D8" w:rsidRPr="00343031">
        <w:rPr>
          <w:rFonts w:ascii="Times New Roman" w:eastAsia="Times New Roman" w:hAnsi="Times New Roman" w:cs="Times New Roman"/>
          <w:color w:val="000000"/>
          <w:sz w:val="28"/>
          <w:szCs w:val="28"/>
          <w:lang w:eastAsia="ru-RU"/>
        </w:rPr>
        <w:t xml:space="preserve">Существуют правила дорожного движения для дошкольников также и для экскурсий в сопровождении воспитателей и родителей. При пеших передвижениях дети строятся обычно в два ряда, идут только по тротуару или обочине. Переходить дорогу необходимо только в положенных местах, при этом сопровождающие </w:t>
      </w:r>
      <w:r w:rsidR="00935E07" w:rsidRPr="00343031">
        <w:rPr>
          <w:rFonts w:ascii="Times New Roman" w:eastAsia="Times New Roman" w:hAnsi="Times New Roman" w:cs="Times New Roman"/>
          <w:color w:val="000000"/>
          <w:sz w:val="28"/>
          <w:szCs w:val="28"/>
          <w:lang w:eastAsia="ru-RU"/>
        </w:rPr>
        <w:t>должны</w:t>
      </w:r>
      <w:r w:rsidR="008F30D8" w:rsidRPr="00343031">
        <w:rPr>
          <w:rFonts w:ascii="Times New Roman" w:eastAsia="Times New Roman" w:hAnsi="Times New Roman" w:cs="Times New Roman"/>
          <w:color w:val="000000"/>
          <w:sz w:val="28"/>
          <w:szCs w:val="28"/>
          <w:lang w:eastAsia="ru-RU"/>
        </w:rPr>
        <w:t xml:space="preserve"> стоя на середине дороги держать красный флажок, пока все дети, </w:t>
      </w:r>
      <w:r>
        <w:rPr>
          <w:rFonts w:ascii="Times New Roman" w:eastAsia="Times New Roman" w:hAnsi="Times New Roman" w:cs="Times New Roman"/>
          <w:color w:val="000000"/>
          <w:sz w:val="28"/>
          <w:szCs w:val="28"/>
          <w:lang w:eastAsia="ru-RU"/>
        </w:rPr>
        <w:t>не перейдут на другую сторону.</w:t>
      </w:r>
      <w:r>
        <w:rPr>
          <w:rFonts w:ascii="Times New Roman" w:eastAsia="Times New Roman" w:hAnsi="Times New Roman" w:cs="Times New Roman"/>
          <w:color w:val="000000"/>
          <w:sz w:val="28"/>
          <w:szCs w:val="28"/>
          <w:lang w:eastAsia="ru-RU"/>
        </w:rPr>
        <w:br/>
      </w:r>
      <w:r w:rsidR="008F30D8" w:rsidRPr="00343031">
        <w:rPr>
          <w:rFonts w:ascii="Times New Roman" w:eastAsia="Times New Roman" w:hAnsi="Times New Roman" w:cs="Times New Roman"/>
          <w:color w:val="000000"/>
          <w:sz w:val="28"/>
          <w:szCs w:val="28"/>
          <w:lang w:eastAsia="ru-RU"/>
        </w:rPr>
        <w:t>Кто бы ни обучал детей правилам дорожного движения, будь то родители или воспитатели дошкольных образовательных учреждений, важно помнить, что самое большое влияние на формирование поведения ребенка на улице имеет соответствующее поведение взрослых. Ведь мало просто прочитать, поиграть, рассказать, научить ребенка, нужно своим примером показать ему как нужно правильно вести себя на улице. Иначе всякое целенаправленное обучение теряет смысл.</w:t>
      </w:r>
      <w:r w:rsidR="008F30D8" w:rsidRPr="00343031">
        <w:rPr>
          <w:rFonts w:ascii="Times New Roman" w:eastAsia="Times New Roman" w:hAnsi="Times New Roman" w:cs="Times New Roman"/>
          <w:color w:val="000000"/>
          <w:sz w:val="28"/>
          <w:szCs w:val="28"/>
          <w:lang w:eastAsia="ru-RU"/>
        </w:rPr>
        <w:br/>
      </w:r>
      <w:r w:rsidR="008F30D8" w:rsidRPr="00343031">
        <w:rPr>
          <w:rFonts w:ascii="Times New Roman" w:eastAsia="Times New Roman" w:hAnsi="Times New Roman" w:cs="Times New Roman"/>
          <w:color w:val="000000"/>
          <w:sz w:val="28"/>
          <w:szCs w:val="28"/>
          <w:lang w:eastAsia="ru-RU"/>
        </w:rPr>
        <w:br/>
      </w:r>
    </w:p>
    <w:p w:rsidR="008F30D8" w:rsidRPr="00343031" w:rsidRDefault="008F30D8" w:rsidP="00343031">
      <w:pPr>
        <w:spacing w:line="240" w:lineRule="auto"/>
        <w:rPr>
          <w:rFonts w:ascii="Times New Roman" w:hAnsi="Times New Roman" w:cs="Times New Roman"/>
          <w:sz w:val="28"/>
          <w:szCs w:val="28"/>
        </w:rPr>
      </w:pPr>
    </w:p>
    <w:sectPr w:rsidR="008F30D8" w:rsidRPr="00343031" w:rsidSect="00343031">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D415C"/>
    <w:multiLevelType w:val="multilevel"/>
    <w:tmpl w:val="1F542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drawingGridHorizontalSpacing w:val="110"/>
  <w:displayHorizontalDrawingGridEvery w:val="2"/>
  <w:characterSpacingControl w:val="doNotCompress"/>
  <w:compat/>
  <w:rsids>
    <w:rsidRoot w:val="008F30D8"/>
    <w:rsid w:val="00343031"/>
    <w:rsid w:val="00354194"/>
    <w:rsid w:val="008F30D8"/>
    <w:rsid w:val="00935E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1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3457813">
      <w:bodyDiv w:val="1"/>
      <w:marLeft w:val="0"/>
      <w:marRight w:val="0"/>
      <w:marTop w:val="0"/>
      <w:marBottom w:val="0"/>
      <w:divBdr>
        <w:top w:val="none" w:sz="0" w:space="0" w:color="auto"/>
        <w:left w:val="none" w:sz="0" w:space="0" w:color="auto"/>
        <w:bottom w:val="none" w:sz="0" w:space="0" w:color="auto"/>
        <w:right w:val="none" w:sz="0" w:space="0" w:color="auto"/>
      </w:divBdr>
      <w:divsChild>
        <w:div w:id="49809459">
          <w:marLeft w:val="1123"/>
          <w:marRight w:val="706"/>
          <w:marTop w:val="0"/>
          <w:marBottom w:val="0"/>
          <w:divBdr>
            <w:top w:val="none" w:sz="0" w:space="0" w:color="auto"/>
            <w:left w:val="none" w:sz="0" w:space="0" w:color="auto"/>
            <w:bottom w:val="none" w:sz="0" w:space="0" w:color="auto"/>
            <w:right w:val="none" w:sz="0" w:space="0" w:color="auto"/>
          </w:divBdr>
        </w:div>
        <w:div w:id="117846388">
          <w:marLeft w:val="-58"/>
          <w:marRight w:val="72"/>
          <w:marTop w:val="0"/>
          <w:marBottom w:val="0"/>
          <w:divBdr>
            <w:top w:val="none" w:sz="0" w:space="0" w:color="auto"/>
            <w:left w:val="none" w:sz="0" w:space="0" w:color="auto"/>
            <w:bottom w:val="none" w:sz="0" w:space="0" w:color="auto"/>
            <w:right w:val="none" w:sz="0" w:space="0" w:color="auto"/>
          </w:divBdr>
        </w:div>
        <w:div w:id="1146892466">
          <w:marLeft w:val="1123"/>
          <w:marRight w:val="706"/>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761</Words>
  <Characters>4340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ауеу</dc:creator>
  <cp:lastModifiedBy>Виктория</cp:lastModifiedBy>
  <cp:revision>3</cp:revision>
  <dcterms:created xsi:type="dcterms:W3CDTF">2020-12-25T10:07:00Z</dcterms:created>
  <dcterms:modified xsi:type="dcterms:W3CDTF">2020-12-25T10:06:00Z</dcterms:modified>
</cp:coreProperties>
</file>