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3C" w:rsidRPr="00FD66E8" w:rsidRDefault="000835E8" w:rsidP="00173C3C">
      <w:pPr>
        <w:pStyle w:val="a4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  <w:shd w:val="clear" w:color="auto" w:fill="FFFFFF"/>
        </w:rPr>
      </w:pPr>
      <w:r w:rsidRPr="00FD66E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  <w:shd w:val="clear" w:color="auto" w:fill="FFFFFF"/>
        </w:rPr>
        <w:t>8 типов интеллекта или</w:t>
      </w:r>
      <w:proofErr w:type="gramStart"/>
      <w:r w:rsidRPr="00FD66E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  <w:shd w:val="clear" w:color="auto" w:fill="FFFFFF"/>
        </w:rPr>
        <w:t xml:space="preserve"> К</w:t>
      </w:r>
      <w:proofErr w:type="gramEnd"/>
      <w:r w:rsidRPr="00FD66E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  <w:shd w:val="clear" w:color="auto" w:fill="FFFFFF"/>
        </w:rPr>
        <w:t>ак мыслит Ваш ребенок</w:t>
      </w:r>
    </w:p>
    <w:p w:rsidR="00194B5D" w:rsidRDefault="002474A7" w:rsidP="00583A9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1504950</wp:posOffset>
            </wp:positionV>
            <wp:extent cx="1482090" cy="1109980"/>
            <wp:effectExtent l="19050" t="0" r="3810" b="0"/>
            <wp:wrapTight wrapText="bothSides">
              <wp:wrapPolygon edited="0">
                <wp:start x="-278" y="0"/>
                <wp:lineTo x="-278" y="21130"/>
                <wp:lineTo x="21656" y="21130"/>
                <wp:lineTo x="21656" y="0"/>
                <wp:lineTo x="-278" y="0"/>
              </wp:wrapPolygon>
            </wp:wrapTight>
            <wp:docPr id="1" name="Рисунок 1" descr="https://www.b17.ru/foto/uploaded/upl_1617208193_49942_mpn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617208193_49942_mpnf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12EF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3881120</wp:posOffset>
            </wp:positionV>
            <wp:extent cx="1468120" cy="1319530"/>
            <wp:effectExtent l="19050" t="0" r="0" b="0"/>
            <wp:wrapTight wrapText="bothSides">
              <wp:wrapPolygon edited="0">
                <wp:start x="-280" y="0"/>
                <wp:lineTo x="-280" y="21205"/>
                <wp:lineTo x="21581" y="21205"/>
                <wp:lineTo x="21581" y="0"/>
                <wp:lineTo x="-280" y="0"/>
              </wp:wrapPolygon>
            </wp:wrapTight>
            <wp:docPr id="8" name="Рисунок 8" descr="https://thumbs.dreamstime.com/b/school-kid-primary-education-character-vector-going-study-childhood-happy-happy-study-7412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b/school-kid-primary-education-character-vector-going-study-childhood-happy-happy-study-74123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80" b="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proofErr w:type="spell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Говард</w:t>
      </w:r>
      <w:proofErr w:type="spell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Гарднер</w:t>
      </w:r>
      <w:proofErr w:type="spell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— психолог, автор понятия «множественный интеллект» — установил, что существует 8 типов интеллекта. Современная система образования делает упор на развитие двух из них, поэтому некоторые школьники остаются неуспешными и не</w:t>
      </w:r>
      <w:r w:rsidR="00E21171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могут впоследствии найти себя.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Также существует «теория желудя», идея которой заключается в том, что природа заложила в каждого определенный потенциал. Понять предрасположенность детей, чтобы в будущем они могли успешно реализоваться, легко, если определить их тип интеллекта.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shd w:val="clear" w:color="auto" w:fill="FFFFFF"/>
        </w:rPr>
        <w:t>Лингвистический</w:t>
      </w:r>
      <w:proofErr w:type="gram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П</w:t>
      </w:r>
      <w:proofErr w:type="gram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роявляется в любви к слову — письменному или устному. </w:t>
      </w:r>
      <w:r w:rsidR="00173C3C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Дети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с таким типом интеллекта с удовольствием слушают сказки и истории любого рассказчика, быстро учатся говорить, писать и читать. Они легко осваивают иностранные языки. В подростковом возрасте обожают читать и писать, делать стенгазеты, брать интервью и писать для школьной газеты, разгадывают словесные головоломки, рассказывают интересные истории. Важно, чтобы их обучение проходило в форме рассказа, дискуссии, совместного чтения книг. В современной школе делают сильный акцент на развитие именно этого типа интеллекта: дети в основном читают, сл</w:t>
      </w:r>
      <w:r w:rsidR="005E49DB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ушают, пересказывают и говорят.</w:t>
      </w:r>
      <w:r w:rsidR="0004025D" w:rsidRPr="0004025D">
        <w:t xml:space="preserve"> 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В какой профессии ребенок может реализоваться: писатель, сценарист,</w:t>
      </w:r>
      <w:r w:rsidR="00173C3C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драматург, журналист, политик</w:t>
      </w:r>
      <w:r w:rsid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shd w:val="clear" w:color="auto" w:fill="FFFFFF"/>
        </w:rPr>
        <w:t>Логико-математический</w:t>
      </w:r>
      <w:proofErr w:type="gram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Э</w:t>
      </w:r>
      <w:proofErr w:type="gram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ти дети испытывают страсть к числам и цифрам. Обычно они хорошо запоминают даты событий, номера телефонов, им нравится решать математические задачки, подсчитывать, вести учет. Они проявляют способности к анализу и синтезу, легко устанавливают причинно-следственные связи, стремятся к систематизации и порядку</w:t>
      </w:r>
      <w:r w:rsidR="005E49DB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легко оперируют абстракциями.</w:t>
      </w:r>
    </w:p>
    <w:p w:rsidR="005D6527" w:rsidRDefault="000835E8" w:rsidP="00426A59">
      <w:pPr>
        <w:pStyle w:val="a4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 какой профессии ребенок может реализоваться: математик, бухгалтер,</w:t>
      </w:r>
      <w:r w:rsidR="0004025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программист, аналитик, </w:t>
      </w:r>
      <w:r w:rsid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ученый.</w:t>
      </w:r>
      <w:r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</w:p>
    <w:p w:rsidR="00E21171" w:rsidRDefault="002474A7" w:rsidP="00583A9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2743835</wp:posOffset>
            </wp:positionV>
            <wp:extent cx="1525270" cy="1442085"/>
            <wp:effectExtent l="19050" t="0" r="0" b="0"/>
            <wp:wrapTight wrapText="bothSides">
              <wp:wrapPolygon edited="0">
                <wp:start x="-270" y="0"/>
                <wp:lineTo x="-270" y="21400"/>
                <wp:lineTo x="21582" y="21400"/>
                <wp:lineTo x="21582" y="0"/>
                <wp:lineTo x="-270" y="0"/>
              </wp:wrapPolygon>
            </wp:wrapTight>
            <wp:docPr id="4" name="Рисунок 4" descr="https://r1.nubex.ru/s4939-ba1/f1882_cc/%D1%84%D0%B8%D0%B7%D0%BA%D1%83%D0%BB%D1%8C%D1%82%D1%83%D1%80%D0%B0%20%D0%B4%D0%BB%D1%8F%20%D0%B4%D0%B5%D1%82%D0%B5%D0%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4939-ba1/f1882_cc/%D1%84%D0%B8%D0%B7%D0%BA%D1%83%D0%BB%D1%8C%D1%82%D1%83%D1%80%D0%B0%20%D0%B4%D0%BB%D1%8F%20%D0%B4%D0%B5%D1%82%D0%B5%D0%B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375" t="9874" r="16429" b="7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2EF">
        <w:rPr>
          <w:rFonts w:ascii="Times New Roman" w:hAnsi="Times New Roman" w:cs="Times New Roman"/>
          <w:b/>
          <w:i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90805</wp:posOffset>
            </wp:positionV>
            <wp:extent cx="1523365" cy="1145540"/>
            <wp:effectExtent l="19050" t="0" r="635" b="0"/>
            <wp:wrapTight wrapText="bothSides">
              <wp:wrapPolygon edited="0">
                <wp:start x="-270" y="0"/>
                <wp:lineTo x="-270" y="21193"/>
                <wp:lineTo x="21609" y="21193"/>
                <wp:lineTo x="21609" y="0"/>
                <wp:lineTo x="-270" y="0"/>
              </wp:wrapPolygon>
            </wp:wrapTight>
            <wp:docPr id="2" name="Рисунок 1" descr="https://fs00.infourok.ru/images/doc/184/210368/hello_html_2dc85c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84/210368/hello_html_2dc85c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5E8" w:rsidRPr="00173C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shd w:val="clear" w:color="auto" w:fill="FFFFFF"/>
        </w:rPr>
        <w:t>Визуально-пространственный</w:t>
      </w:r>
      <w:proofErr w:type="gramStart"/>
      <w:r w:rsidR="00173C3C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Э</w:t>
      </w:r>
      <w:proofErr w:type="gramEnd"/>
      <w:r w:rsidR="00173C3C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ти дет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и отличаются тем, что часами могут играть деревянными или невыразительными куклами. Они с удовольствием собирают </w:t>
      </w:r>
      <w:proofErr w:type="spell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пазлы</w:t>
      </w:r>
      <w:proofErr w:type="spell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, любят игры с лабиринтами. Часто у них есть выдуманный друг. У них хорошо развито воображение, часто мечтают и обожают рисовать. Чувствуют цветовые сочетания, рано понимают, что с чем в одежде сочетается, а что нет. Подростки обычно успешны в геометрии, черчении, рисовании и </w:t>
      </w:r>
      <w:proofErr w:type="spellStart"/>
      <w:proofErr w:type="gram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естественно-научных</w:t>
      </w:r>
      <w:proofErr w:type="spellEnd"/>
      <w:proofErr w:type="gram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предметах (физика, химия). У них развито пространственное мышление: хорошо запоминают места и детали окружающей обстановки, быстро читают таблицы и понимают диаграммы. Способны трансформировать пространство — сначала в голове, а потом сделать, например, перестановку мебели. Они видят мир под другим углом зрения, могут предложи</w:t>
      </w:r>
      <w:r w:rsidR="005E49DB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ть несколько вариантов видения.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В какой профессии ребенок может реализоваться: все типы дизайнеров, архите</w:t>
      </w:r>
      <w:r w:rsid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ктор, художник, мультипликатор.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shd w:val="clear" w:color="auto" w:fill="FFFFFF"/>
        </w:rPr>
        <w:t>Телесно-кинестетический</w:t>
      </w:r>
      <w:proofErr w:type="gram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Д</w:t>
      </w:r>
      <w:proofErr w:type="gram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ля этого типа тело — основной инструмент самовыражения. Движениями и танцем они расскажут о своих эмоциях лучше, чем словами. Инстинктивно они тяготеют к спорту, физическим нагрузкам, они здоровы, сильны, хорошо едят. У них развита мелкая моторика, поэтому им нравится мастерить и находить применение рукам. Любят выступать на сцене. Одной из главных фигур в окружении такого подростка станет тренер-наставник, который будет помогать достигать успехов. Способности этих детей 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lastRenderedPageBreak/>
        <w:t>развиваются в соперничестве и конкуренции, поэтому они острее реагируют на поражения и нуждаются в похвале и поддержке.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В какой профессии ребенок может реализова</w:t>
      </w:r>
      <w:r w:rsid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ться: актер, танцор, спортсмен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инструктор по спорту, хирург</w:t>
      </w:r>
      <w:r w:rsid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E21171">
        <w:rPr>
          <w:rFonts w:ascii="Times New Roman" w:hAnsi="Times New Roman" w:cs="Times New Roman"/>
          <w:b/>
          <w:i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1042670</wp:posOffset>
            </wp:positionV>
            <wp:extent cx="1184910" cy="1628775"/>
            <wp:effectExtent l="19050" t="0" r="0" b="0"/>
            <wp:wrapTight wrapText="bothSides">
              <wp:wrapPolygon edited="0">
                <wp:start x="-347" y="0"/>
                <wp:lineTo x="-347" y="21474"/>
                <wp:lineTo x="21531" y="21474"/>
                <wp:lineTo x="21531" y="0"/>
                <wp:lineTo x="-347" y="0"/>
              </wp:wrapPolygon>
            </wp:wrapTight>
            <wp:docPr id="13" name="Рисунок 13" descr="https://i.pinimg.com/236x/2b/5a/b5/2b5ab57316ede1c0a7b1815b0a10a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236x/2b/5a/b5/2b5ab57316ede1c0a7b1815b0a10a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5E8" w:rsidRPr="00173C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shd w:val="clear" w:color="auto" w:fill="FFFFFF"/>
        </w:rPr>
        <w:t>Музыкальный</w:t>
      </w:r>
    </w:p>
    <w:p w:rsidR="002474A7" w:rsidRDefault="00426A59" w:rsidP="00583A9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2129155</wp:posOffset>
            </wp:positionV>
            <wp:extent cx="1146175" cy="1519555"/>
            <wp:effectExtent l="19050" t="0" r="0" b="0"/>
            <wp:wrapTight wrapText="bothSides">
              <wp:wrapPolygon edited="0">
                <wp:start x="-359" y="0"/>
                <wp:lineTo x="-359" y="21392"/>
                <wp:lineTo x="21540" y="21392"/>
                <wp:lineTo x="21540" y="0"/>
                <wp:lineTo x="-359" y="0"/>
              </wp:wrapPolygon>
            </wp:wrapTight>
            <wp:docPr id="16" name="Рисунок 16" descr="https://fs01.vseosvita.ua/0100gbzh-4202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1.vseosvita.ua/0100gbzh-4202/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4A7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6353175</wp:posOffset>
            </wp:positionV>
            <wp:extent cx="1867535" cy="1049020"/>
            <wp:effectExtent l="19050" t="0" r="0" b="0"/>
            <wp:wrapTight wrapText="bothSides">
              <wp:wrapPolygon edited="0">
                <wp:start x="-220" y="0"/>
                <wp:lineTo x="-220" y="21182"/>
                <wp:lineTo x="21593" y="21182"/>
                <wp:lineTo x="21593" y="0"/>
                <wp:lineTo x="-220" y="0"/>
              </wp:wrapPolygon>
            </wp:wrapTight>
            <wp:docPr id="22" name="Рисунок 22" descr="https://i.ytimg.com/vi/AfwQ_01Ys2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ytimg.com/vi/AfwQ_01Ys2c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171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3975735</wp:posOffset>
            </wp:positionV>
            <wp:extent cx="1456690" cy="1171575"/>
            <wp:effectExtent l="19050" t="0" r="0" b="0"/>
            <wp:wrapTight wrapText="bothSides">
              <wp:wrapPolygon edited="0">
                <wp:start x="-282" y="0"/>
                <wp:lineTo x="-282" y="21424"/>
                <wp:lineTo x="21468" y="21424"/>
                <wp:lineTo x="21468" y="0"/>
                <wp:lineTo x="-282" y="0"/>
              </wp:wrapPolygon>
            </wp:wrapTight>
            <wp:docPr id="19" name="Рисунок 19" descr="https://avatars.mds.yandex.net/get-zen_doc/1861837/pub_5dd59ec18f162361ae09c53a_5dd5a07ae72c9417cb7287e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861837/pub_5dd59ec18f162361ae09c53a_5dd5a07ae72c9417cb7287ec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C3C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Такие дет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и чувствуют ритм, обладают хорошим слухом, тянутся к музыкальным инструментам. В подростковом возрасте громко слушают музыку, интересуются творчеством музыкантов, с удовольствием ходят на хор или в музыкальную школу. Они способны оценить музыку, быстро запоминают мелодии и воспроизводят их, поют вслух или про себя. Это сочинители и исполнители музыки, иногда раздражают окружающих тем, что начинают отстукивать или при</w:t>
      </w:r>
      <w:r w:rsidR="005E49DB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топывать, когда чувствуют ритм.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proofErr w:type="gram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В какой профессии ребенок может реализоваться: музыкант-исполнитель (пианист, барабанщик), композитор, дирижер, оперный певец, </w:t>
      </w:r>
      <w:proofErr w:type="spell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диджей</w:t>
      </w:r>
      <w:proofErr w:type="spell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звукооператор, музыкальный кр</w:t>
      </w:r>
      <w:r w:rsidR="00EE004F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итик, </w:t>
      </w:r>
      <w:proofErr w:type="spellStart"/>
      <w:r w:rsidR="00EE004F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радиоведущий</w:t>
      </w:r>
      <w:proofErr w:type="spellEnd"/>
      <w:r w:rsidR="00EE004F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.</w:t>
      </w:r>
      <w:proofErr w:type="gram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shd w:val="clear" w:color="auto" w:fill="FFFFFF"/>
        </w:rPr>
        <w:t>Натуралистический</w:t>
      </w:r>
      <w:proofErr w:type="gram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Э</w:t>
      </w:r>
      <w:proofErr w:type="gram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ти дети тянутся ко всему живому, природа и животные — это их стихии. Им нравятся эксперименты с проращиванием зерен и наблюдение за их изменениями. Они обожают подолгу рассматривать букашек, муравейники, травы и цветы, любят возиться с животными, наблюдать за явлениями природы. В подростковом возрасте имеют хорошие оценки по биологии, химии, окружающему миру. Любят ходить в походы и учас</w:t>
      </w:r>
      <w:r w:rsidR="005E49DB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твовать в экологических акциях.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В какой профессии ребенок может реализоваться: эколог, ветеринар, геолог, сейсмолог,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арх</w:t>
      </w:r>
      <w:r w:rsidR="00EE004F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еолог, генетик.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shd w:val="clear" w:color="auto" w:fill="FFFFFF"/>
        </w:rPr>
        <w:t>Экзистенциональный</w:t>
      </w:r>
      <w:proofErr w:type="gram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Т</w:t>
      </w:r>
      <w:proofErr w:type="gram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акие дети с детства отличаются высокой степенью осознанности, понимают свои чувства и могут управлять ими. Они здраво рассуждают, делают весомые умозаключения. Как правило, эмоционально </w:t>
      </w:r>
      <w:proofErr w:type="gram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сдержанны</w:t>
      </w:r>
      <w:proofErr w:type="gram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застенчивы. Когда они вырастают, их начинают заботить вопросы жизни и смерти и прочие экзистенциальные вещи. Они способны выдвигать новые теории о происхождении мира и гипотезы о появлении разных национальностей. Интересуются духовными учениями и трудами философов. Они трезво стоят на ногах, способны прогнозировать и надолго планировать, умело управляют своими</w:t>
      </w:r>
      <w:r w:rsidR="005E49DB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эмоциями, следуют инструкциям.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В какой профессии ребенок может реализоваться: психолог, психиатр, профессор и преподаватель философии</w:t>
      </w:r>
      <w:r w:rsidR="00EE004F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0835E8" w:rsidRPr="00173C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shd w:val="clear" w:color="auto" w:fill="FFFFFF"/>
        </w:rPr>
        <w:t>Межличностный</w:t>
      </w:r>
      <w:proofErr w:type="gram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>Э</w:t>
      </w:r>
      <w:proofErr w:type="gram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то </w:t>
      </w:r>
      <w:r w:rsidR="00173C3C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- 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дети-коммуникаторы, они быстро устанавливают контакт с окружающими, знают, как понравиться, умело используют свое влияние. Хорошо чувствуют людей, их настроения и состояния, умеют быстро перестроиться. Уже с детства прекрасные переговорщики. В подростковом возрасте объединяют вокруг себя людей, становятся душой компании и лидерами, у них много друзей, потому что умны, общительны, обладают чувством юмора и </w:t>
      </w:r>
      <w:proofErr w:type="spellStart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харизмой</w:t>
      </w:r>
      <w:proofErr w:type="spellEnd"/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. Для достижения своих целей используют вербальный и невербальный арсенал: слова, жесты, тело, рисунки. За счет умения чувствовать других людей могут</w:t>
      </w:r>
      <w:r w:rsidR="005E49DB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оказать им помощь и поддержку.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  <w:t xml:space="preserve">В какой профессии ребенок может реализоваться: политик, педагог, </w:t>
      </w:r>
      <w:r w:rsidR="00EE004F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менеджер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, </w:t>
      </w:r>
      <w:r w:rsidR="00EE004F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бизнес-тренер</w:t>
      </w:r>
      <w:r w:rsidR="000835E8"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дипломат</w:t>
      </w:r>
      <w:r w:rsidR="00EE004F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.</w:t>
      </w:r>
    </w:p>
    <w:p w:rsidR="00173C3C" w:rsidRPr="00827E38" w:rsidRDefault="000835E8" w:rsidP="00827E38">
      <w:pPr>
        <w:pStyle w:val="a4"/>
        <w:jc w:val="both"/>
        <w:rPr>
          <w:rStyle w:val="a5"/>
          <w:rFonts w:ascii="Times New Roman" w:hAnsi="Times New Roman" w:cs="Times New Roman"/>
          <w:i w:val="0"/>
          <w:iCs w:val="0"/>
          <w:color w:val="0F243E" w:themeColor="text2" w:themeShade="80"/>
          <w:sz w:val="24"/>
          <w:szCs w:val="24"/>
          <w:shd w:val="clear" w:color="auto" w:fill="FFFFFF"/>
        </w:rPr>
      </w:pPr>
      <w:r w:rsidRPr="00173C3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5E49DB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Источник: </w:t>
      </w:r>
      <w:hyperlink r:id="rId12" w:history="1">
        <w:proofErr w:type="spellStart"/>
        <w:r w:rsidRPr="00173C3C"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u w:val="none"/>
            <w:shd w:val="clear" w:color="auto" w:fill="FFFFFF"/>
          </w:rPr>
          <w:t>psihologyonline</w:t>
        </w:r>
        <w:proofErr w:type="spellEnd"/>
      </w:hyperlink>
    </w:p>
    <w:sectPr w:rsidR="00173C3C" w:rsidRPr="00827E38" w:rsidSect="005E49DB">
      <w:pgSz w:w="11906" w:h="16838"/>
      <w:pgMar w:top="720" w:right="720" w:bottom="720" w:left="720" w:header="708" w:footer="708" w:gutter="0"/>
      <w:pgBorders w:offsetFrom="page">
        <w:top w:val="thinThickThinLargeGap" w:sz="24" w:space="24" w:color="632423" w:themeColor="accent2" w:themeShade="80"/>
        <w:left w:val="thinThickThinLargeGap" w:sz="24" w:space="24" w:color="632423" w:themeColor="accent2" w:themeShade="80"/>
        <w:bottom w:val="thinThickThinLargeGap" w:sz="24" w:space="24" w:color="632423" w:themeColor="accent2" w:themeShade="80"/>
        <w:right w:val="thinThickThinLarge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E8"/>
    <w:rsid w:val="0004025D"/>
    <w:rsid w:val="000835E8"/>
    <w:rsid w:val="00173C3C"/>
    <w:rsid w:val="00194B5D"/>
    <w:rsid w:val="002474A7"/>
    <w:rsid w:val="00311935"/>
    <w:rsid w:val="00426A59"/>
    <w:rsid w:val="004E7885"/>
    <w:rsid w:val="00583A9F"/>
    <w:rsid w:val="005D6527"/>
    <w:rsid w:val="005E49DB"/>
    <w:rsid w:val="007212FB"/>
    <w:rsid w:val="00827E38"/>
    <w:rsid w:val="00904EB0"/>
    <w:rsid w:val="00D512EF"/>
    <w:rsid w:val="00E21171"/>
    <w:rsid w:val="00E309FA"/>
    <w:rsid w:val="00ED43DC"/>
    <w:rsid w:val="00EE004F"/>
    <w:rsid w:val="00FB3758"/>
    <w:rsid w:val="00FD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35"/>
  </w:style>
  <w:style w:type="paragraph" w:styleId="1">
    <w:name w:val="heading 1"/>
    <w:basedOn w:val="a"/>
    <w:next w:val="a"/>
    <w:link w:val="10"/>
    <w:uiPriority w:val="9"/>
    <w:qFormat/>
    <w:rsid w:val="00083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5E8"/>
    <w:rPr>
      <w:color w:val="0000FF"/>
      <w:u w:val="single"/>
    </w:rPr>
  </w:style>
  <w:style w:type="paragraph" w:styleId="a4">
    <w:name w:val="No Spacing"/>
    <w:uiPriority w:val="1"/>
    <w:qFormat/>
    <w:rsid w:val="000835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FB3758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04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feed?section=search&amp;q=%23psihology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31</cp:revision>
  <dcterms:created xsi:type="dcterms:W3CDTF">2021-04-22T12:30:00Z</dcterms:created>
  <dcterms:modified xsi:type="dcterms:W3CDTF">2021-04-25T07:40:00Z</dcterms:modified>
</cp:coreProperties>
</file>