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45596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23C65">
        <w:rPr>
          <w:rFonts w:ascii="Times New Roman" w:hAnsi="Times New Roman" w:cs="Times New Roman"/>
          <w:b/>
          <w:color w:val="FF0000"/>
          <w:sz w:val="32"/>
          <w:szCs w:val="32"/>
        </w:rPr>
        <w:t>теме «Летние опасности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7F03B8">
        <w:rPr>
          <w:rFonts w:ascii="Times New Roman" w:hAnsi="Times New Roman" w:cs="Times New Roman"/>
          <w:sz w:val="28"/>
          <w:szCs w:val="28"/>
        </w:rPr>
        <w:t>Подготовила  и составила</w:t>
      </w:r>
      <w:r w:rsidR="007F03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Баева Т.И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03BED" w:rsidRDefault="00A03BED" w:rsidP="00A03BE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ОПЫТ-ЭКСПЕРИМЕНТ</w:t>
      </w:r>
    </w:p>
    <w:p w:rsidR="00A03BED" w:rsidRPr="005C243D" w:rsidRDefault="00DA7BE8" w:rsidP="005C243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BE6E58">
        <w:rPr>
          <w:rFonts w:ascii="Times New Roman" w:hAnsi="Times New Roman" w:cs="Times New Roman"/>
          <w:b/>
          <w:color w:val="0070C0"/>
          <w:sz w:val="28"/>
          <w:szCs w:val="28"/>
        </w:rPr>
        <w:t>Опыт с камнем</w:t>
      </w:r>
    </w:p>
    <w:p w:rsidR="00DA7BE8" w:rsidRPr="00110455" w:rsidRDefault="00DA7BE8" w:rsidP="00DA7BE8">
      <w:pPr>
        <w:pStyle w:val="a3"/>
        <w:numPr>
          <w:ilvl w:val="0"/>
          <w:numId w:val="3"/>
        </w:numPr>
        <w:ind w:left="36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04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BE6E5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Сказка о камешке»</w:t>
      </w:r>
      <w:r w:rsidR="00BE6E58" w:rsidRPr="00BE6E58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E6E58" w:rsidRPr="00BE6E58" w:rsidRDefault="00BE6E58" w:rsidP="00BE6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E58">
        <w:rPr>
          <w:rStyle w:val="c1"/>
          <w:rFonts w:ascii="Times New Roman" w:hAnsi="Times New Roman" w:cs="Times New Roman"/>
          <w:b/>
          <w:i/>
          <w:sz w:val="28"/>
          <w:szCs w:val="28"/>
        </w:rPr>
        <w:t>Цель:</w:t>
      </w:r>
      <w:r w:rsidRPr="00BE6E58">
        <w:rPr>
          <w:rStyle w:val="c1"/>
          <w:rFonts w:ascii="Times New Roman" w:hAnsi="Times New Roman" w:cs="Times New Roman"/>
          <w:sz w:val="28"/>
          <w:szCs w:val="28"/>
        </w:rPr>
        <w:t> на примере опыта показать, что предметы могут быть лёгкими и тяжёлыми.</w:t>
      </w:r>
    </w:p>
    <w:p w:rsidR="00BE6E58" w:rsidRPr="00BE6E58" w:rsidRDefault="00BE6E58" w:rsidP="00BE6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E58">
        <w:rPr>
          <w:rStyle w:val="c1"/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BE6E58">
        <w:rPr>
          <w:rStyle w:val="c1"/>
          <w:rFonts w:ascii="Times New Roman" w:hAnsi="Times New Roman" w:cs="Times New Roman"/>
          <w:sz w:val="28"/>
          <w:szCs w:val="28"/>
        </w:rPr>
        <w:t> ванночка с водой, мелкие тяжёлые и лёгкие предметы, камешки.</w:t>
      </w:r>
    </w:p>
    <w:p w:rsidR="00BE6E58" w:rsidRPr="00BE6E58" w:rsidRDefault="00BE6E58" w:rsidP="00BE6E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3363595</wp:posOffset>
            </wp:positionV>
            <wp:extent cx="3022600" cy="2266950"/>
            <wp:effectExtent l="19050" t="0" r="6350" b="0"/>
            <wp:wrapNone/>
            <wp:docPr id="1" name="Рисунок 0" descr="DSCN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3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E6E58">
        <w:rPr>
          <w:rStyle w:val="c1"/>
          <w:rFonts w:ascii="Times New Roman" w:hAnsi="Times New Roman" w:cs="Times New Roman"/>
          <w:b/>
          <w:i/>
          <w:sz w:val="28"/>
          <w:szCs w:val="28"/>
        </w:rPr>
        <w:t>Ход игры – эксперимента</w:t>
      </w:r>
      <w:r>
        <w:rPr>
          <w:rStyle w:val="c1"/>
          <w:rFonts w:ascii="Times New Roman" w:hAnsi="Times New Roman" w:cs="Times New Roman"/>
          <w:b/>
          <w:i/>
          <w:sz w:val="28"/>
          <w:szCs w:val="28"/>
        </w:rPr>
        <w:t>:</w:t>
      </w:r>
      <w:r w:rsidRPr="00BE6E58">
        <w:rPr>
          <w:rFonts w:ascii="Times New Roman" w:hAnsi="Times New Roman" w:cs="Times New Roman"/>
          <w:sz w:val="28"/>
          <w:szCs w:val="28"/>
        </w:rPr>
        <w:br/>
      </w:r>
      <w:r w:rsidRPr="00BE6E58">
        <w:rPr>
          <w:rStyle w:val="c1"/>
          <w:rFonts w:ascii="Times New Roman" w:hAnsi="Times New Roman" w:cs="Times New Roman"/>
          <w:sz w:val="28"/>
          <w:szCs w:val="28"/>
        </w:rPr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Pr="00BE6E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6E58">
        <w:rPr>
          <w:rStyle w:val="c1"/>
          <w:rFonts w:ascii="Times New Roman" w:hAnsi="Times New Roman" w:cs="Times New Roman"/>
          <w:sz w:val="28"/>
          <w:szCs w:val="28"/>
        </w:rPr>
        <w:t>Возьмите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6E58">
        <w:rPr>
          <w:rStyle w:val="c1"/>
          <w:rFonts w:ascii="Times New Roman" w:hAnsi="Times New Roman" w:cs="Times New Roman"/>
          <w:sz w:val="28"/>
          <w:szCs w:val="28"/>
        </w:rPr>
        <w:t xml:space="preserve"> несколько небольших лёгких предметов,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E6E58">
        <w:rPr>
          <w:rStyle w:val="c1"/>
          <w:rFonts w:ascii="Times New Roman" w:hAnsi="Times New Roman" w:cs="Times New Roman"/>
          <w:sz w:val="28"/>
          <w:szCs w:val="28"/>
        </w:rPr>
        <w:t>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</w:t>
      </w:r>
      <w:proofErr w:type="gramEnd"/>
      <w:r w:rsidRPr="00BE6E58">
        <w:rPr>
          <w:rStyle w:val="c1"/>
          <w:rFonts w:ascii="Times New Roman" w:hAnsi="Times New Roman" w:cs="Times New Roman"/>
          <w:sz w:val="28"/>
          <w:szCs w:val="28"/>
        </w:rPr>
        <w:t xml:space="preserve"> камешек, ключик, монетку).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2E5DAB" w:rsidRDefault="002E5DAB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E6E5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BE8" w:rsidRPr="00DA7BE8" w:rsidRDefault="00BE6E5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Опыт с воздухом </w:t>
      </w:r>
    </w:p>
    <w:p w:rsidR="005C243D" w:rsidRPr="00DA7BE8" w:rsidRDefault="005C243D" w:rsidP="00DA7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BE8" w:rsidRPr="00DA7BE8" w:rsidRDefault="00DA7BE8" w:rsidP="00DA7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7BE8">
        <w:rPr>
          <w:rFonts w:ascii="Times New Roman" w:hAnsi="Times New Roman" w:cs="Times New Roman"/>
          <w:b/>
          <w:sz w:val="28"/>
          <w:szCs w:val="28"/>
        </w:rPr>
        <w:t>«</w:t>
      </w:r>
      <w:r w:rsidR="00BE6E58">
        <w:rPr>
          <w:rFonts w:ascii="Times New Roman" w:hAnsi="Times New Roman" w:cs="Times New Roman"/>
          <w:b/>
          <w:sz w:val="28"/>
          <w:szCs w:val="28"/>
        </w:rPr>
        <w:t>Что в пакете?</w:t>
      </w:r>
      <w:r w:rsidRPr="00DA7B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6E58" w:rsidRPr="00BE6E58" w:rsidRDefault="00BE6E58" w:rsidP="00BE6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F70">
        <w:rPr>
          <w:rStyle w:val="c6"/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BE6E58">
        <w:rPr>
          <w:rStyle w:val="c12"/>
          <w:rFonts w:ascii="Times New Roman" w:hAnsi="Times New Roman" w:cs="Times New Roman"/>
          <w:sz w:val="28"/>
          <w:szCs w:val="28"/>
        </w:rPr>
        <w:t> Обнаружить воздух в окружающем пространстве.</w:t>
      </w:r>
    </w:p>
    <w:p w:rsidR="00BE6E58" w:rsidRPr="00BE6E58" w:rsidRDefault="00BE6E58" w:rsidP="00BE6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F70">
        <w:rPr>
          <w:rStyle w:val="c6"/>
          <w:rFonts w:ascii="Times New Roman" w:hAnsi="Times New Roman" w:cs="Times New Roman"/>
          <w:b/>
          <w:i/>
          <w:sz w:val="28"/>
          <w:szCs w:val="28"/>
        </w:rPr>
        <w:t>Материалы  и оборудование:</w:t>
      </w:r>
      <w:r w:rsidR="00DC32C7">
        <w:rPr>
          <w:rStyle w:val="c12"/>
          <w:rFonts w:ascii="Times New Roman" w:hAnsi="Times New Roman" w:cs="Times New Roman"/>
          <w:sz w:val="28"/>
          <w:szCs w:val="28"/>
        </w:rPr>
        <w:t xml:space="preserve"> </w:t>
      </w:r>
      <w:r w:rsidRPr="00BE6E58">
        <w:rPr>
          <w:rStyle w:val="c12"/>
          <w:rFonts w:ascii="Times New Roman" w:hAnsi="Times New Roman" w:cs="Times New Roman"/>
          <w:sz w:val="28"/>
          <w:szCs w:val="28"/>
        </w:rPr>
        <w:t>Полиэтиленовые пакеты.</w:t>
      </w:r>
    </w:p>
    <w:p w:rsidR="00BE6E58" w:rsidRDefault="00BE6E58" w:rsidP="00BE6E58">
      <w:pPr>
        <w:pStyle w:val="a3"/>
        <w:rPr>
          <w:rStyle w:val="c12"/>
          <w:rFonts w:ascii="Times New Roman" w:hAnsi="Times New Roman" w:cs="Times New Roman"/>
          <w:sz w:val="28"/>
          <w:szCs w:val="28"/>
        </w:rPr>
      </w:pPr>
      <w:r w:rsidRPr="00F37F70">
        <w:rPr>
          <w:rStyle w:val="c6"/>
          <w:rFonts w:ascii="Times New Roman" w:hAnsi="Times New Roman" w:cs="Times New Roman"/>
          <w:b/>
          <w:i/>
          <w:sz w:val="28"/>
          <w:szCs w:val="28"/>
        </w:rPr>
        <w:lastRenderedPageBreak/>
        <w:t>Ход:</w:t>
      </w:r>
      <w:r w:rsidRPr="00BE6E58">
        <w:rPr>
          <w:rStyle w:val="c12"/>
          <w:rFonts w:ascii="Times New Roman" w:hAnsi="Times New Roman" w:cs="Times New Roman"/>
          <w:sz w:val="28"/>
          <w:szCs w:val="28"/>
        </w:rPr>
        <w:t> 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показывает наполненный воздухом закрытый пакет и вновь спрашивает, что в пакете. Открывает пакет и показывает, что в нем ничего нет. Взрослый обращает внимание на то, что, когда открыли пакет, тот перестал быть упругим. Объясняет, что в нем был воздух. Спрашивает, почему  кажется, что пакет пустой (воздух прозрачный, невидимый, легкий).</w:t>
      </w:r>
    </w:p>
    <w:p w:rsidR="00F37F70" w:rsidRPr="00BE6E58" w:rsidRDefault="00F37F70" w:rsidP="00BE6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F37F70" w:rsidRDefault="00F37F70" w:rsidP="00411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70" w:rsidRPr="00F37F70" w:rsidRDefault="00F37F70" w:rsidP="00F37F7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7F70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A3F46">
          <w:rPr>
            <w:rStyle w:val="a9"/>
            <w:rFonts w:ascii="Times New Roman" w:hAnsi="Times New Roman" w:cs="Times New Roman"/>
            <w:sz w:val="28"/>
            <w:szCs w:val="28"/>
          </w:rPr>
          <w:t>https://nsportal.ru/detskiy-sad/raznoe/2015/12/21/kartoteka-igr-eksperimentov-dlya-detey-vtoroy-mladshey-gruppy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7F70" w:rsidRPr="00F37F70" w:rsidSect="00BE6E58">
      <w:pgSz w:w="11906" w:h="16838"/>
      <w:pgMar w:top="1134" w:right="850" w:bottom="1134" w:left="1276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4AE"/>
    <w:multiLevelType w:val="hybridMultilevel"/>
    <w:tmpl w:val="2EA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180"/>
    <w:multiLevelType w:val="hybridMultilevel"/>
    <w:tmpl w:val="03EA7302"/>
    <w:lvl w:ilvl="0" w:tplc="8CAC0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7794A"/>
    <w:multiLevelType w:val="hybridMultilevel"/>
    <w:tmpl w:val="A35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D2C44"/>
    <w:multiLevelType w:val="hybridMultilevel"/>
    <w:tmpl w:val="5852C052"/>
    <w:lvl w:ilvl="0" w:tplc="622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ED"/>
    <w:rsid w:val="00000A1A"/>
    <w:rsid w:val="00110455"/>
    <w:rsid w:val="00110B28"/>
    <w:rsid w:val="00156D51"/>
    <w:rsid w:val="001952D6"/>
    <w:rsid w:val="001A5DF4"/>
    <w:rsid w:val="001E6CA6"/>
    <w:rsid w:val="001E7DD3"/>
    <w:rsid w:val="002E5DAB"/>
    <w:rsid w:val="0041174B"/>
    <w:rsid w:val="00505315"/>
    <w:rsid w:val="005C243D"/>
    <w:rsid w:val="00605ED7"/>
    <w:rsid w:val="006069F5"/>
    <w:rsid w:val="006715ED"/>
    <w:rsid w:val="006F05A6"/>
    <w:rsid w:val="007F03B8"/>
    <w:rsid w:val="00923C65"/>
    <w:rsid w:val="00A03BED"/>
    <w:rsid w:val="00A71D79"/>
    <w:rsid w:val="00B76D06"/>
    <w:rsid w:val="00BE6E58"/>
    <w:rsid w:val="00C45596"/>
    <w:rsid w:val="00D45878"/>
    <w:rsid w:val="00DA5B85"/>
    <w:rsid w:val="00DA7BE8"/>
    <w:rsid w:val="00DC32C7"/>
    <w:rsid w:val="00E66EB4"/>
    <w:rsid w:val="00E95B8E"/>
    <w:rsid w:val="00F20367"/>
    <w:rsid w:val="00F37F70"/>
    <w:rsid w:val="00F7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BED"/>
    <w:pPr>
      <w:ind w:left="720"/>
      <w:contextualSpacing/>
    </w:pPr>
  </w:style>
  <w:style w:type="character" w:customStyle="1" w:styleId="c0">
    <w:name w:val="c0"/>
    <w:basedOn w:val="a0"/>
    <w:rsid w:val="00A03BED"/>
  </w:style>
  <w:style w:type="character" w:customStyle="1" w:styleId="c1">
    <w:name w:val="c1"/>
    <w:basedOn w:val="a0"/>
    <w:rsid w:val="00A03BED"/>
  </w:style>
  <w:style w:type="paragraph" w:styleId="a5">
    <w:name w:val="Balloon Text"/>
    <w:basedOn w:val="a"/>
    <w:link w:val="a6"/>
    <w:uiPriority w:val="99"/>
    <w:semiHidden/>
    <w:unhideWhenUsed/>
    <w:rsid w:val="005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CA6"/>
    <w:rPr>
      <w:b/>
      <w:bCs/>
    </w:rPr>
  </w:style>
  <w:style w:type="character" w:customStyle="1" w:styleId="apple-converted-space">
    <w:name w:val="apple-converted-space"/>
    <w:basedOn w:val="a0"/>
    <w:rsid w:val="001E6CA6"/>
  </w:style>
  <w:style w:type="character" w:styleId="a9">
    <w:name w:val="Hyperlink"/>
    <w:basedOn w:val="a0"/>
    <w:uiPriority w:val="99"/>
    <w:unhideWhenUsed/>
    <w:rsid w:val="004117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B8E"/>
    <w:rPr>
      <w:color w:val="800080" w:themeColor="followedHyperlink"/>
      <w:u w:val="single"/>
    </w:rPr>
  </w:style>
  <w:style w:type="paragraph" w:customStyle="1" w:styleId="c3">
    <w:name w:val="c3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6E58"/>
  </w:style>
  <w:style w:type="character" w:customStyle="1" w:styleId="c12">
    <w:name w:val="c12"/>
    <w:basedOn w:val="a0"/>
    <w:rsid w:val="00BE6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5/12/21/kartoteka-igr-eksperimentov-dlya-detey-vtoroy-mladshey-grupp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КАЗЛЫ</cp:lastModifiedBy>
  <cp:revision>15</cp:revision>
  <dcterms:created xsi:type="dcterms:W3CDTF">2020-04-13T10:47:00Z</dcterms:created>
  <dcterms:modified xsi:type="dcterms:W3CDTF">2020-05-14T11:58:00Z</dcterms:modified>
</cp:coreProperties>
</file>