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9" w:rsidRPr="00EB6B5E" w:rsidRDefault="00F00D66" w:rsidP="005F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6"/>
          <w:szCs w:val="26"/>
          <w:lang w:eastAsia="ru-RU"/>
        </w:rPr>
      </w:pPr>
      <w:r w:rsidRPr="00EB6B5E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6"/>
          <w:szCs w:val="26"/>
          <w:lang w:eastAsia="ru-RU"/>
        </w:rPr>
        <w:t>Консультация для родителей</w:t>
      </w:r>
    </w:p>
    <w:p w:rsidR="00F00D66" w:rsidRPr="00EB6B5E" w:rsidRDefault="001C577B" w:rsidP="00551F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6"/>
          <w:szCs w:val="26"/>
          <w:lang w:eastAsia="ru-RU"/>
        </w:rPr>
      </w:pPr>
      <w:r w:rsidRPr="00EB6B5E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6"/>
          <w:szCs w:val="26"/>
          <w:lang w:eastAsia="ru-RU"/>
        </w:rPr>
        <w:t>«Черты толерантной личности»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все живем в обществе. Вокруг нас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Мы должны уважать индивидуальность каждого человека, должны жить и понимать друг друга.</w:t>
      </w:r>
    </w:p>
    <w:p w:rsidR="00F00D66" w:rsidRPr="00551FF9" w:rsidRDefault="00551FF9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чаще становится очевидным</w:t>
      </w:r>
      <w:r w:rsidR="00F00D66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нашем обществе возникла новая проблема в воспитании детей – проблема воспитания толерантности. 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</w:t>
      </w:r>
    </w:p>
    <w:p w:rsidR="00F00D66" w:rsidRPr="00EB6B5E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  <w:lang w:eastAsia="ru-RU"/>
        </w:rPr>
      </w:pPr>
      <w:r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Определение слова «толерантность»:</w:t>
      </w:r>
    </w:p>
    <w:p w:rsidR="001C577B" w:rsidRPr="00551FF9" w:rsidRDefault="00EB6B5E" w:rsidP="005F323E">
      <w:pPr>
        <w:shd w:val="clear" w:color="auto" w:fill="FFFFFF" w:themeFill="background1"/>
        <w:spacing w:after="0" w:line="240" w:lineRule="auto"/>
        <w:ind w:left="2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309880</wp:posOffset>
            </wp:positionV>
            <wp:extent cx="3552825" cy="2428875"/>
            <wp:effectExtent l="0" t="0" r="0" b="0"/>
            <wp:wrapNone/>
            <wp:docPr id="6" name="Рисунок 4" descr="C:\Users\USER\Desktop\60838bfc4c8f1acaffceb002b05e2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0838bfc4c8f1acaffceb002b05e2a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Толерантность – </w:t>
      </w:r>
      <w:r w:rsidR="00ED3518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терпимость</w:t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иному мировоззрению, образу жизни, поведению и обычаям.</w:t>
      </w:r>
    </w:p>
    <w:p w:rsidR="00F00D66" w:rsidRPr="00EB6B5E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  <w:lang w:eastAsia="ru-RU"/>
        </w:rPr>
      </w:pPr>
      <w:r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Черты толерантной личности:</w:t>
      </w:r>
      <w:r w:rsidR="005F323E" w:rsidRPr="00EB6B5E">
        <w:rPr>
          <w:rFonts w:ascii="Times New Roman" w:eastAsia="Times New Roman" w:hAnsi="Times New Roman" w:cs="Times New Roman"/>
          <w:noProof/>
          <w:color w:val="403152" w:themeColor="accent4" w:themeShade="80"/>
          <w:sz w:val="26"/>
          <w:szCs w:val="26"/>
          <w:lang w:eastAsia="ru-RU"/>
        </w:rPr>
        <w:t xml:space="preserve"> 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терпение;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владеть собой;</w:t>
      </w:r>
    </w:p>
    <w:p w:rsidR="00F00D66" w:rsidRPr="005F323E" w:rsidRDefault="00F00D66" w:rsidP="005F323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доверие;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чуткость;</w:t>
      </w:r>
    </w:p>
    <w:p w:rsidR="00F00D66" w:rsidRPr="005F323E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способность к сопереживанию;</w:t>
      </w:r>
      <w:r w:rsidR="005F323E" w:rsidRPr="005F32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снисходительность;</w:t>
      </w:r>
    </w:p>
    <w:p w:rsidR="00F00D66" w:rsidRPr="00551FF9" w:rsidRDefault="001C577B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расположение к другим</w:t>
      </w:r>
      <w:r w:rsidR="00F00D66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F323E" w:rsidRPr="005F32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F00D66" w:rsidRPr="00551FF9" w:rsidRDefault="00F00D66" w:rsidP="005F32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чувство юмора;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доброжелательность;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гуманизм;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любознательность;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умение слушать;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несклонность осуждать других;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альтруизм.</w:t>
      </w:r>
    </w:p>
    <w:p w:rsidR="00551FF9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Задача взрослы</w:t>
      </w:r>
      <w:r w:rsidR="00551FF9"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х</w:t>
      </w:r>
      <w:r w:rsidR="00551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="00551FF9" w:rsidRPr="00551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</w:t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+ сотрудничество + дух партнерства</w:t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литературе есть понятие </w:t>
      </w:r>
      <w:r w:rsidRPr="00551FF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«кубик толерантности»</w:t>
      </w: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 у всех кубиков у него 6 граней: </w:t>
      </w:r>
      <w:r w:rsidRPr="00EB6B5E">
        <w:rPr>
          <w:rFonts w:ascii="Times New Roman" w:eastAsia="Times New Roman" w:hAnsi="Times New Roman" w:cs="Times New Roman"/>
          <w:i/>
          <w:color w:val="403152" w:themeColor="accent4" w:themeShade="80"/>
          <w:sz w:val="26"/>
          <w:szCs w:val="26"/>
          <w:lang w:eastAsia="ru-RU"/>
        </w:rPr>
        <w:t>ПОГОВОРИ, ПРЕДЛОЖИ, ПРИМИ, ОБЪЯСНИ, ПРОСТИ, УЛЫБНИСЬ</w:t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любой ситу</w:t>
      </w:r>
      <w:r w:rsidR="001C577B"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используйте все эти грани «кубика толерантности»</w:t>
      </w: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воспитать ребенка </w:t>
      </w:r>
      <w:proofErr w:type="gramStart"/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толерантным</w:t>
      </w:r>
      <w:proofErr w:type="gramEnd"/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учитывать то, что дети – зеркало отношений и характеров родителей. </w:t>
      </w:r>
      <w:proofErr w:type="gramStart"/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необходимо самим относиться к своему ребенку толерантно: не обижать его, выслушивать его мнение и считаться с ним, уметь прощать обиды и просить прощения у ребенка, уметь договариваться без ссор и разрушительных конфликтов, нельзя унижать достоинство ребенка – игнорировать его, проявлять неуважение к его увлечениям, не стоит заставлять ребенка с помощью силы делать то, что хочется вам.</w:t>
      </w:r>
      <w:proofErr w:type="gramEnd"/>
    </w:p>
    <w:p w:rsidR="00F00D66" w:rsidRPr="00EB6B5E" w:rsidRDefault="00EB6B5E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Советы родителям: «</w:t>
      </w:r>
      <w:r w:rsidR="00F00D66"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Как воспитать толерантного ребенка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»</w:t>
      </w:r>
      <w:r w:rsidR="00F00D66" w:rsidRPr="00EB6B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6"/>
          <w:szCs w:val="26"/>
          <w:lang w:eastAsia="ru-RU"/>
        </w:rPr>
        <w:t>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Рассказывайте своему ребенку о традициях других народов, праздниках, характерных для других стран, и важных международных датах.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Обеспечьте вашему ребенку опыт общения с разными группами людей.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Путешествуйте с детьми и помогайте им открывать для себя наш многогранный мир.</w:t>
      </w:r>
    </w:p>
    <w:p w:rsidR="00F00D66" w:rsidRPr="00551FF9" w:rsidRDefault="00F00D66" w:rsidP="00551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Говорите о различиях между людьми с уважением. Отметьте позитивные моменты того, что все люди разные.</w:t>
      </w:r>
    </w:p>
    <w:p w:rsidR="00745BD1" w:rsidRPr="002B4403" w:rsidRDefault="00F00D66" w:rsidP="002B4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FF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Всегда давайте ответы на вопросы детей. Если вы не готовы ответить прямо сейчас – попросите время на раздумья и вернитесь к разговору как можно быстрее.</w:t>
      </w:r>
    </w:p>
    <w:sectPr w:rsidR="00745BD1" w:rsidRPr="002B4403" w:rsidSect="005F323E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30"/>
    <w:multiLevelType w:val="multilevel"/>
    <w:tmpl w:val="105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D66"/>
    <w:rsid w:val="001C577B"/>
    <w:rsid w:val="002B4403"/>
    <w:rsid w:val="004058E3"/>
    <w:rsid w:val="00551FF9"/>
    <w:rsid w:val="005F323E"/>
    <w:rsid w:val="00745BD1"/>
    <w:rsid w:val="00834909"/>
    <w:rsid w:val="00895ADC"/>
    <w:rsid w:val="00EB6B5E"/>
    <w:rsid w:val="00ED3518"/>
    <w:rsid w:val="00F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D1"/>
  </w:style>
  <w:style w:type="paragraph" w:styleId="1">
    <w:name w:val="heading 1"/>
    <w:basedOn w:val="a"/>
    <w:link w:val="10"/>
    <w:uiPriority w:val="9"/>
    <w:qFormat/>
    <w:rsid w:val="00F0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D66"/>
  </w:style>
  <w:style w:type="paragraph" w:styleId="a3">
    <w:name w:val="Normal (Web)"/>
    <w:basedOn w:val="a"/>
    <w:uiPriority w:val="99"/>
    <w:semiHidden/>
    <w:unhideWhenUsed/>
    <w:rsid w:val="00F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D66"/>
    <w:rPr>
      <w:b/>
      <w:bCs/>
    </w:rPr>
  </w:style>
  <w:style w:type="character" w:styleId="a5">
    <w:name w:val="Hyperlink"/>
    <w:basedOn w:val="a0"/>
    <w:uiPriority w:val="99"/>
    <w:semiHidden/>
    <w:unhideWhenUsed/>
    <w:rsid w:val="001C57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2019-11-07T14:45:00Z</dcterms:created>
  <dcterms:modified xsi:type="dcterms:W3CDTF">2019-11-26T18:35:00Z</dcterms:modified>
</cp:coreProperties>
</file>