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099" w:rsidRDefault="00C82099" w:rsidP="00C82099">
      <w:pPr>
        <w:spacing w:line="360" w:lineRule="auto"/>
      </w:pPr>
    </w:p>
    <w:p w:rsidR="00B5505E" w:rsidRDefault="00B5505E" w:rsidP="00AE069C">
      <w:pPr>
        <w:spacing w:line="360" w:lineRule="auto"/>
        <w:jc w:val="center"/>
        <w:rPr>
          <w:rFonts w:ascii="Times New Roman" w:hAnsi="Times New Roman" w:cs="Times New Roman"/>
          <w:b/>
          <w:bCs/>
          <w:sz w:val="36"/>
          <w:szCs w:val="36"/>
        </w:rPr>
      </w:pPr>
    </w:p>
    <w:p w:rsidR="00B5505E" w:rsidRPr="00E90704" w:rsidRDefault="00B5505E" w:rsidP="00B5505E">
      <w:pPr>
        <w:spacing w:line="360" w:lineRule="auto"/>
        <w:jc w:val="center"/>
        <w:rPr>
          <w:rFonts w:ascii="Times New Roman" w:hAnsi="Times New Roman" w:cs="Times New Roman"/>
          <w:b/>
          <w:bCs/>
          <w:color w:val="C00000"/>
          <w:sz w:val="40"/>
          <w:szCs w:val="40"/>
        </w:rPr>
      </w:pPr>
      <w:r w:rsidRPr="00E90704">
        <w:rPr>
          <w:rFonts w:ascii="Times New Roman" w:hAnsi="Times New Roman" w:cs="Times New Roman"/>
          <w:b/>
          <w:bCs/>
          <w:color w:val="C00000"/>
          <w:sz w:val="40"/>
          <w:szCs w:val="40"/>
        </w:rPr>
        <w:t>МДОУ «Детский сад №</w:t>
      </w:r>
      <w:r w:rsidR="001E42B7">
        <w:rPr>
          <w:rFonts w:ascii="Times New Roman" w:hAnsi="Times New Roman" w:cs="Times New Roman"/>
          <w:b/>
          <w:bCs/>
          <w:color w:val="C00000"/>
          <w:sz w:val="40"/>
          <w:szCs w:val="40"/>
        </w:rPr>
        <w:t xml:space="preserve"> </w:t>
      </w:r>
      <w:r w:rsidRPr="00E90704">
        <w:rPr>
          <w:rFonts w:ascii="Times New Roman" w:hAnsi="Times New Roman" w:cs="Times New Roman"/>
          <w:b/>
          <w:bCs/>
          <w:color w:val="C00000"/>
          <w:sz w:val="40"/>
          <w:szCs w:val="40"/>
        </w:rPr>
        <w:t>95»</w:t>
      </w:r>
    </w:p>
    <w:p w:rsidR="00B5505E" w:rsidRPr="00E90704" w:rsidRDefault="00B5505E" w:rsidP="00B5505E">
      <w:pPr>
        <w:spacing w:line="360" w:lineRule="auto"/>
        <w:jc w:val="center"/>
        <w:rPr>
          <w:rFonts w:ascii="Times New Roman" w:hAnsi="Times New Roman" w:cs="Times New Roman"/>
          <w:b/>
          <w:bCs/>
          <w:color w:val="C00000"/>
          <w:sz w:val="52"/>
          <w:szCs w:val="52"/>
        </w:rPr>
      </w:pPr>
      <w:r w:rsidRPr="00E90704">
        <w:rPr>
          <w:rFonts w:ascii="Times New Roman" w:hAnsi="Times New Roman" w:cs="Times New Roman"/>
          <w:b/>
          <w:bCs/>
          <w:color w:val="C00000"/>
          <w:sz w:val="52"/>
          <w:szCs w:val="52"/>
        </w:rPr>
        <w:t>Ко</w:t>
      </w:r>
      <w:r w:rsidR="001E42B7">
        <w:rPr>
          <w:rFonts w:ascii="Times New Roman" w:hAnsi="Times New Roman" w:cs="Times New Roman"/>
          <w:b/>
          <w:bCs/>
          <w:color w:val="C00000"/>
          <w:sz w:val="52"/>
          <w:szCs w:val="52"/>
        </w:rPr>
        <w:t>нсультация для родителей</w:t>
      </w:r>
      <w:r w:rsidRPr="00E90704">
        <w:rPr>
          <w:rFonts w:ascii="Times New Roman" w:hAnsi="Times New Roman" w:cs="Times New Roman"/>
          <w:b/>
          <w:bCs/>
          <w:color w:val="C00000"/>
          <w:sz w:val="52"/>
          <w:szCs w:val="52"/>
        </w:rPr>
        <w:t>:</w:t>
      </w:r>
    </w:p>
    <w:p w:rsidR="00B5505E" w:rsidRPr="00E90704" w:rsidRDefault="00B5505E" w:rsidP="00B5505E">
      <w:pPr>
        <w:spacing w:line="360" w:lineRule="auto"/>
        <w:jc w:val="center"/>
        <w:rPr>
          <w:rFonts w:ascii="Times New Roman" w:hAnsi="Times New Roman" w:cs="Times New Roman"/>
          <w:b/>
          <w:bCs/>
          <w:color w:val="C00000"/>
          <w:sz w:val="52"/>
          <w:szCs w:val="52"/>
        </w:rPr>
      </w:pPr>
      <w:r w:rsidRPr="00E90704">
        <w:rPr>
          <w:rFonts w:ascii="Times New Roman" w:hAnsi="Times New Roman" w:cs="Times New Roman"/>
          <w:b/>
          <w:bCs/>
          <w:color w:val="C00000"/>
          <w:sz w:val="52"/>
          <w:szCs w:val="52"/>
        </w:rPr>
        <w:t>«Нравственно-патриотическое воспитание дошкольников»</w:t>
      </w:r>
    </w:p>
    <w:p w:rsidR="00B5505E" w:rsidRDefault="00B5505E" w:rsidP="00AE069C">
      <w:pPr>
        <w:spacing w:line="360" w:lineRule="auto"/>
        <w:jc w:val="center"/>
        <w:rPr>
          <w:rFonts w:ascii="Times New Roman" w:hAnsi="Times New Roman" w:cs="Times New Roman"/>
          <w:b/>
          <w:bCs/>
          <w:sz w:val="36"/>
          <w:szCs w:val="36"/>
        </w:rPr>
      </w:pPr>
      <w:r>
        <w:rPr>
          <w:noProof/>
          <w:lang w:eastAsia="ru-RU"/>
        </w:rPr>
        <w:drawing>
          <wp:anchor distT="0" distB="0" distL="114300" distR="114300" simplePos="0" relativeHeight="251658240" behindDoc="1" locked="0" layoutInCell="1" allowOverlap="1">
            <wp:simplePos x="0" y="0"/>
            <wp:positionH relativeFrom="margin">
              <wp:align>center</wp:align>
            </wp:positionH>
            <wp:positionV relativeFrom="page">
              <wp:posOffset>3258820</wp:posOffset>
            </wp:positionV>
            <wp:extent cx="4037846" cy="5746046"/>
            <wp:effectExtent l="0" t="0" r="127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85" t="2586" r="2379" b="1723"/>
                    <a:stretch/>
                  </pic:blipFill>
                  <pic:spPr bwMode="auto">
                    <a:xfrm>
                      <a:off x="0" y="0"/>
                      <a:ext cx="4037846" cy="57460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AE069C">
      <w:pPr>
        <w:spacing w:line="360" w:lineRule="auto"/>
        <w:jc w:val="center"/>
        <w:rPr>
          <w:rFonts w:ascii="Times New Roman" w:hAnsi="Times New Roman" w:cs="Times New Roman"/>
          <w:b/>
          <w:bCs/>
          <w:sz w:val="36"/>
          <w:szCs w:val="36"/>
        </w:rPr>
      </w:pPr>
    </w:p>
    <w:p w:rsidR="00B5505E" w:rsidRPr="00B5505E" w:rsidRDefault="00B5505E" w:rsidP="00CF2751">
      <w:pPr>
        <w:tabs>
          <w:tab w:val="left" w:pos="7950"/>
          <w:tab w:val="left" w:pos="8010"/>
        </w:tabs>
        <w:spacing w:line="360" w:lineRule="auto"/>
        <w:ind w:firstLine="0"/>
        <w:rPr>
          <w:rFonts w:ascii="Times New Roman" w:hAnsi="Times New Roman" w:cs="Times New Roman"/>
          <w:b/>
          <w:bCs/>
          <w:sz w:val="28"/>
          <w:szCs w:val="28"/>
        </w:rPr>
      </w:pPr>
    </w:p>
    <w:p w:rsidR="00B5505E" w:rsidRDefault="00B5505E" w:rsidP="00AE069C">
      <w:pPr>
        <w:spacing w:line="360" w:lineRule="auto"/>
        <w:jc w:val="center"/>
        <w:rPr>
          <w:rFonts w:ascii="Times New Roman" w:hAnsi="Times New Roman" w:cs="Times New Roman"/>
          <w:b/>
          <w:bCs/>
          <w:sz w:val="36"/>
          <w:szCs w:val="36"/>
        </w:rPr>
      </w:pPr>
    </w:p>
    <w:p w:rsidR="00B5505E" w:rsidRDefault="00B5505E" w:rsidP="00B5505E">
      <w:pPr>
        <w:tabs>
          <w:tab w:val="left" w:pos="8710"/>
        </w:tabs>
        <w:spacing w:line="360" w:lineRule="auto"/>
        <w:rPr>
          <w:rFonts w:ascii="Times New Roman" w:hAnsi="Times New Roman" w:cs="Times New Roman"/>
          <w:b/>
          <w:bCs/>
          <w:sz w:val="36"/>
          <w:szCs w:val="36"/>
        </w:rPr>
      </w:pPr>
      <w:r>
        <w:rPr>
          <w:rFonts w:ascii="Times New Roman" w:hAnsi="Times New Roman" w:cs="Times New Roman"/>
          <w:b/>
          <w:bCs/>
          <w:sz w:val="36"/>
          <w:szCs w:val="36"/>
        </w:rPr>
        <w:tab/>
      </w:r>
    </w:p>
    <w:p w:rsidR="00CF2751" w:rsidRPr="00B5505E" w:rsidRDefault="00CF2751" w:rsidP="00CF2751">
      <w:pPr>
        <w:tabs>
          <w:tab w:val="left" w:pos="7950"/>
          <w:tab w:val="left" w:pos="8010"/>
        </w:tabs>
        <w:spacing w:line="360" w:lineRule="auto"/>
        <w:ind w:firstLine="0"/>
        <w:rPr>
          <w:rFonts w:ascii="Times New Roman" w:hAnsi="Times New Roman" w:cs="Times New Roman"/>
          <w:b/>
          <w:bCs/>
          <w:sz w:val="28"/>
          <w:szCs w:val="28"/>
        </w:rPr>
      </w:pPr>
      <w:r w:rsidRPr="00B5505E">
        <w:rPr>
          <w:rFonts w:ascii="Times New Roman" w:hAnsi="Times New Roman" w:cs="Times New Roman"/>
          <w:b/>
          <w:bCs/>
          <w:sz w:val="28"/>
          <w:szCs w:val="28"/>
        </w:rPr>
        <w:t>Воспитатели:</w:t>
      </w:r>
    </w:p>
    <w:p w:rsidR="00CF2751" w:rsidRPr="00B5505E" w:rsidRDefault="00CF2751" w:rsidP="00CF2751">
      <w:pPr>
        <w:tabs>
          <w:tab w:val="left" w:pos="7950"/>
          <w:tab w:val="left" w:pos="8010"/>
        </w:tabs>
        <w:spacing w:line="360" w:lineRule="auto"/>
        <w:jc w:val="right"/>
        <w:rPr>
          <w:rFonts w:ascii="Times New Roman" w:hAnsi="Times New Roman" w:cs="Times New Roman"/>
          <w:b/>
          <w:bCs/>
          <w:sz w:val="28"/>
          <w:szCs w:val="28"/>
        </w:rPr>
      </w:pPr>
      <w:r w:rsidRPr="00B5505E">
        <w:rPr>
          <w:rFonts w:ascii="Times New Roman" w:hAnsi="Times New Roman" w:cs="Times New Roman"/>
          <w:b/>
          <w:bCs/>
          <w:sz w:val="28"/>
          <w:szCs w:val="28"/>
        </w:rPr>
        <w:t>Семенова Е.С.</w:t>
      </w:r>
    </w:p>
    <w:p w:rsidR="00CF2751" w:rsidRPr="00B5505E" w:rsidRDefault="0071770C" w:rsidP="00CF2751">
      <w:pPr>
        <w:tabs>
          <w:tab w:val="left" w:pos="7950"/>
          <w:tab w:val="left" w:pos="8010"/>
        </w:tabs>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CF2751" w:rsidRPr="00B5505E">
        <w:rPr>
          <w:rFonts w:ascii="Times New Roman" w:hAnsi="Times New Roman" w:cs="Times New Roman"/>
          <w:b/>
          <w:bCs/>
          <w:sz w:val="28"/>
          <w:szCs w:val="28"/>
        </w:rPr>
        <w:t>Голубева З.С.</w:t>
      </w:r>
      <w:r w:rsidR="00CF2751" w:rsidRPr="00B5505E">
        <w:rPr>
          <w:rFonts w:ascii="Times New Roman" w:hAnsi="Times New Roman" w:cs="Times New Roman"/>
          <w:b/>
          <w:bCs/>
          <w:sz w:val="28"/>
          <w:szCs w:val="28"/>
        </w:rPr>
        <w:tab/>
      </w:r>
    </w:p>
    <w:p w:rsidR="00B5505E" w:rsidRDefault="00B5505E" w:rsidP="00AE069C">
      <w:pPr>
        <w:spacing w:line="360" w:lineRule="auto"/>
        <w:jc w:val="center"/>
        <w:rPr>
          <w:rFonts w:ascii="Times New Roman" w:hAnsi="Times New Roman" w:cs="Times New Roman"/>
          <w:b/>
          <w:bCs/>
          <w:sz w:val="36"/>
          <w:szCs w:val="36"/>
        </w:rPr>
      </w:pPr>
    </w:p>
    <w:p w:rsidR="001A7199" w:rsidRDefault="001A7199" w:rsidP="00C82099">
      <w:pPr>
        <w:spacing w:line="360" w:lineRule="auto"/>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«Только тот, кто любит, ценит и     уважает накопленное и сохранённое предшествующим поколением, может любить Родину, узнать её, стать подлинным патриотом».</w:t>
      </w:r>
    </w:p>
    <w:p w:rsidR="00C82099" w:rsidRPr="00C82099" w:rsidRDefault="00C82099" w:rsidP="00C82099">
      <w:pPr>
        <w:spacing w:line="360" w:lineRule="auto"/>
        <w:rPr>
          <w:rFonts w:ascii="Times New Roman" w:hAnsi="Times New Roman" w:cs="Times New Roman"/>
          <w:sz w:val="32"/>
          <w:szCs w:val="32"/>
        </w:rPr>
      </w:pPr>
      <w:r w:rsidRPr="00C82099">
        <w:rPr>
          <w:rFonts w:ascii="Times New Roman" w:hAnsi="Times New Roman" w:cs="Times New Roman"/>
          <w:sz w:val="32"/>
          <w:szCs w:val="32"/>
        </w:rPr>
        <w:t xml:space="preserve">                                                                                             С. Михалков</w:t>
      </w:r>
    </w:p>
    <w:p w:rsidR="00C82099" w:rsidRPr="00C82099" w:rsidRDefault="00C82099" w:rsidP="00C82099">
      <w:pPr>
        <w:spacing w:line="360" w:lineRule="auto"/>
        <w:rPr>
          <w:rFonts w:ascii="Times New Roman" w:hAnsi="Times New Roman" w:cs="Times New Roman"/>
          <w:sz w:val="32"/>
          <w:szCs w:val="32"/>
        </w:rPr>
      </w:pPr>
    </w:p>
    <w:p w:rsidR="001A71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Патриотическое воспитание подрастающего поколения – одна изсамых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У детей искажены представления о патриотизме, доброте, великодушии. Сегодня материальные ценности доминируют над духовными. Однако трудности переходного периода не должны стать причиной приостановки патриотического воспитания. Возрождение духовно-нравственного воспитания</w:t>
      </w:r>
      <w:r w:rsidR="00AE069C" w:rsidRPr="00C82099">
        <w:rPr>
          <w:rFonts w:ascii="Times New Roman" w:hAnsi="Times New Roman" w:cs="Times New Roman"/>
          <w:sz w:val="32"/>
          <w:szCs w:val="32"/>
        </w:rPr>
        <w:t>–</w:t>
      </w:r>
      <w:r w:rsidRPr="00C82099">
        <w:rPr>
          <w:rFonts w:ascii="Times New Roman" w:hAnsi="Times New Roman" w:cs="Times New Roman"/>
          <w:sz w:val="32"/>
          <w:szCs w:val="32"/>
        </w:rPr>
        <w:t xml:space="preserve">это шаг к возрождению России.Именно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Формирование личности дошкольника невозможно без воспитания с детских лет уважения к духовным ценностям.  </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Воспитание патриотических чувств у детей дошкольного возраста </w:t>
      </w:r>
      <w:r w:rsidR="00AE069C" w:rsidRPr="00C82099">
        <w:rPr>
          <w:rFonts w:ascii="Times New Roman" w:hAnsi="Times New Roman" w:cs="Times New Roman"/>
          <w:sz w:val="32"/>
          <w:szCs w:val="32"/>
        </w:rPr>
        <w:t>–</w:t>
      </w:r>
      <w:r w:rsidRPr="00C82099">
        <w:rPr>
          <w:rFonts w:ascii="Times New Roman" w:hAnsi="Times New Roman" w:cs="Times New Roman"/>
          <w:sz w:val="32"/>
          <w:szCs w:val="32"/>
        </w:rPr>
        <w:t xml:space="preserve"> одна из задач нравственного воспитания, включающая в себя воспитание любви к близким людям, к детскому саду, к родному городу и к родной стране. Патриотические чувства закладываются в процессе жизни и бытия человека.  Люди с момента рождения инстинктивно, естественно и </w:t>
      </w:r>
      <w:r w:rsidRPr="00C82099">
        <w:rPr>
          <w:rFonts w:ascii="Times New Roman" w:hAnsi="Times New Roman" w:cs="Times New Roman"/>
          <w:sz w:val="32"/>
          <w:szCs w:val="32"/>
        </w:rPr>
        <w:lastRenderedPageBreak/>
        <w:t>незаметно привыкают к окружающей их среде, природе и культуре своей страны, к быту своего народа.</w:t>
      </w:r>
    </w:p>
    <w:p w:rsidR="001A7199" w:rsidRDefault="001A71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Любовь маленького ребенка-дошкольника к Родине начинается с отношения к самым близким людям – отцу, матери, дедушке, бабушке. Патриотизм — это любовь к Родине, преданность своему Отечеству и представляет собой значимую часть сознания, проявляющуюся в отношении к своему народу, истории, культуре, государству.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что вызывает отклик в его душе. Такие чувства не могут возникнуть после нескольких занятий. Это результат длительного, систематического и целенаправленного воздействия на ребенка. 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И хотя многие впечатления еще не осознаны им глубоко, но пропущенные через детское восприятие, они играют огромную роль в становлении личности патриота. Любить Родину </w:t>
      </w:r>
      <w:r w:rsidR="00AE069C" w:rsidRPr="00C82099">
        <w:rPr>
          <w:rFonts w:ascii="Times New Roman" w:hAnsi="Times New Roman" w:cs="Times New Roman"/>
          <w:sz w:val="32"/>
          <w:szCs w:val="32"/>
        </w:rPr>
        <w:t>–</w:t>
      </w:r>
      <w:r w:rsidRPr="00C82099">
        <w:rPr>
          <w:rFonts w:ascii="Times New Roman" w:hAnsi="Times New Roman" w:cs="Times New Roman"/>
          <w:sz w:val="32"/>
          <w:szCs w:val="32"/>
        </w:rPr>
        <w:t xml:space="preserve"> значит знать ее, прежде всего свою малую Родину.</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lastRenderedPageBreak/>
        <w:t>Базовым этапом формирования у детей любви к Родине является накопление ими социального опыта жизни в своем городе, усвоение принятых в нем норм поведения, взаимоотношений, приобщение к миру его культуры.</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Следует подчеркнуть, что в настоящее время выходит достаточно много методической литературы по данному вопросу. Зачастую в ней освещаются лишь отдельные стороны нравственно-патриотического воспитания детей в конкретных видах деятельности и нет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Исходя из этого, данная работа включает целый комплекс задач:</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воспитание у ребенка любви и привязанности к своей семье, дому, детскому саду, улице, городу;</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формирование бережного отношения к природе и всему живому;</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воспитание уважения к труду;</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lastRenderedPageBreak/>
        <w:t>— развитие интереса к русским традициям и промыслам;</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формирование элементарных знаний о правах человека;</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расширение представлений о городах России;</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знакомство детей с символами государства (герб, флаг, гимн);</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развитие чувства ответственности и гордости за достижения страны;</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формирование толерантности, чувства уважения к другим народам, их традициям.</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 взрослыми и сверстниками.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Нравственно-патриотическое воспитание можно назвать одним из самых сложных направлений по ряду причин:</w:t>
      </w:r>
    </w:p>
    <w:p w:rsidR="00C82099" w:rsidRPr="00B5505E" w:rsidRDefault="00C82099" w:rsidP="0071770C">
      <w:pPr>
        <w:pStyle w:val="a7"/>
        <w:numPr>
          <w:ilvl w:val="0"/>
          <w:numId w:val="4"/>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особенности дошкольного возраста,</w:t>
      </w:r>
    </w:p>
    <w:p w:rsidR="00C82099" w:rsidRPr="00B5505E" w:rsidRDefault="00C82099" w:rsidP="0071770C">
      <w:pPr>
        <w:pStyle w:val="a7"/>
        <w:numPr>
          <w:ilvl w:val="0"/>
          <w:numId w:val="4"/>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многоаспектность понятия «патриотизм» в современном мире,</w:t>
      </w:r>
    </w:p>
    <w:p w:rsidR="00C82099" w:rsidRPr="00B5505E" w:rsidRDefault="00C82099" w:rsidP="0071770C">
      <w:pPr>
        <w:pStyle w:val="a7"/>
        <w:numPr>
          <w:ilvl w:val="0"/>
          <w:numId w:val="4"/>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отсутствие теоретических и методических разработок.</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 В основе его лежит развитие нравственных чувств.</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Чувство Родины начинается с восхищения тем, что видит перед собой малыш, чему он изумляется и что вызывает отклик в его душе... И хотя </w:t>
      </w:r>
      <w:r w:rsidRPr="00C82099">
        <w:rPr>
          <w:rFonts w:ascii="Times New Roman" w:hAnsi="Times New Roman" w:cs="Times New Roman"/>
          <w:sz w:val="32"/>
          <w:szCs w:val="32"/>
        </w:rPr>
        <w:lastRenderedPageBreak/>
        <w:t>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C82099" w:rsidRPr="00C82099" w:rsidRDefault="00C82099" w:rsidP="0071770C">
      <w:pPr>
        <w:spacing w:line="360" w:lineRule="auto"/>
        <w:jc w:val="both"/>
        <w:rPr>
          <w:rFonts w:ascii="Times New Roman" w:hAnsi="Times New Roman" w:cs="Times New Roman"/>
          <w:sz w:val="32"/>
          <w:szCs w:val="32"/>
        </w:rPr>
      </w:pPr>
    </w:p>
    <w:p w:rsidR="001A71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У каждого народа свои сказки, и все они передают от поколения к поколению основные нравственные ценности:добро,дружбу,взаимопомощь, трудолюбие. </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"Это — первые и блестящие попытки русской народной педагогики, — писал К.Д. Ушинский, — и я не думаю, чтобы кто-нибудь был в состоянии состязаться в этом случае с педагогическим гением народа". Не случайно К.Д. Ушинский подчеркивал, что "... воспитание, если оно не хочет быть бессильным, должно быть народным". Он ввел в русскую педагогическую литературу термин "народная педагогика", видя в фольклорных произведениях национальную самобытность народа, богатый материал для воспитания любви к Родине. Таким образом, произведение устного народного творчества не только формируют любовь к традициям своего народа, но и способствуют развитию личности в духе патриотизма.</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Немалое значение для воспитания у детей интереса и любви к родному краю имеет ближайшее окружение. Постепенно ребенок знакомится с детским садом, своей улицей, городом, а затем и со страной, ее столицей и символами.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Задача педагога — отобрать из массы впечатлений, получаемых ребенком, наиболее доступные ему: природа и мир животных дома (детского сада, родного края); труд людей, традиции, общественные события и т.д. Причем эпизоды, к которым привлекается внимание детей, </w:t>
      </w:r>
      <w:r w:rsidRPr="00C82099">
        <w:rPr>
          <w:rFonts w:ascii="Times New Roman" w:hAnsi="Times New Roman" w:cs="Times New Roman"/>
          <w:sz w:val="32"/>
          <w:szCs w:val="32"/>
        </w:rPr>
        <w:lastRenderedPageBreak/>
        <w:t>должны быть яркими, образными, конкретными, вызывающими интерес. Поэтому, начиная работу по воспитанию любви к родному краю, педагог обязан сам его хорошо знать. Он должен продумать, что целесообразнее показать и рассказать детям, особо выделив наиболее характерное для данной местности или данного края.</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Любой край, область, даже небольшая деревня неповторимы. В каждом месте своя природа, свои традиции и свой быт. Отбор соответствующего материала позволяет формировать у дошкольников представление о том, чем славен одной край.</w:t>
      </w:r>
    </w:p>
    <w:p w:rsidR="00C82099" w:rsidRPr="00C82099" w:rsidRDefault="00C82099" w:rsidP="0071770C">
      <w:pPr>
        <w:spacing w:line="360" w:lineRule="auto"/>
        <w:jc w:val="both"/>
        <w:rPr>
          <w:rFonts w:ascii="Times New Roman" w:hAnsi="Times New Roman" w:cs="Times New Roman"/>
          <w:sz w:val="32"/>
          <w:szCs w:val="32"/>
        </w:rPr>
      </w:pPr>
    </w:p>
    <w:p w:rsid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Родной город... Надо показать ребенку</w:t>
      </w:r>
      <w:r w:rsidR="00AE069C">
        <w:rPr>
          <w:rFonts w:ascii="Times New Roman" w:hAnsi="Times New Roman" w:cs="Times New Roman"/>
          <w:sz w:val="32"/>
          <w:szCs w:val="32"/>
        </w:rPr>
        <w:t>,</w:t>
      </w:r>
      <w:r w:rsidRPr="00C82099">
        <w:rPr>
          <w:rFonts w:ascii="Times New Roman" w:hAnsi="Times New Roman" w:cs="Times New Roman"/>
          <w:sz w:val="32"/>
          <w:szCs w:val="32"/>
        </w:rPr>
        <w:t xml:space="preserve"> что родной город славен своей историей, традициями, достопримечательностями, памятниками, лучшими людьми.Какие сведения и понятия о родном городе способны усвоить дети?Четырехлетний ребенок должен знать название своей улицы и той, на которой находится детский сад.</w:t>
      </w:r>
    </w:p>
    <w:p w:rsidR="00B5505E" w:rsidRDefault="00B5505E"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Внимание детей постарше нужно привлечь к объектам, которые расположены на ближайших улицах: школа, кинотеатр, почта, аптека и т.д., рассказать об их назначении, подчеркнуть, что все это создано для удобства людей.</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Диапазон объектов, с которыми знакомят старших дошкольников. расширяется — это район и город в целом, его достопримечательности, исторические места и памятники. Детям объясняют, в честь кого они воздвигнуты. Старший дошкольник должен знать название своего города, своей улицы, прилегающих к ней улиц, а также в честь кого они названы. </w:t>
      </w:r>
      <w:r w:rsidRPr="00C82099">
        <w:rPr>
          <w:rFonts w:ascii="Times New Roman" w:hAnsi="Times New Roman" w:cs="Times New Roman"/>
          <w:sz w:val="32"/>
          <w:szCs w:val="32"/>
        </w:rPr>
        <w:lastRenderedPageBreak/>
        <w:t>Ему объясняют, что у каждого человека есть родной дом и город, где он родился и живет. Для этого необходимы экскурсии по городу, на природу, наблюдения за трудом взрослых, где каждый ребенок начинает осознавать, что труд объединяет людей, требует от них слаженности, взаимопомощи, знания своего дела. И здесь большое значение приобретает знакомство детей с народными промыслами края, народными умельцами.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Продолжением данной работы является знакомство детей с другими городами России, со столицей нашей Родины, с гимном, флагом и гербом государства.</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Однако следует подчеркнуть, что предложенная система нравственно-патриотического воспитания может видоизменяться в зависимости от конкретных условий. Например, воспитывая у детей любовь к своему городу, необходимо подвести их к пониманию, что их город — частица </w:t>
      </w:r>
      <w:r w:rsidRPr="00C82099">
        <w:rPr>
          <w:rFonts w:ascii="Times New Roman" w:hAnsi="Times New Roman" w:cs="Times New Roman"/>
          <w:sz w:val="32"/>
          <w:szCs w:val="32"/>
        </w:rPr>
        <w:lastRenderedPageBreak/>
        <w:t>Родины, поскольку во всех местах, больших и маленьких, есть много общего:</w:t>
      </w:r>
    </w:p>
    <w:p w:rsidR="00C82099" w:rsidRPr="001A7199" w:rsidRDefault="00C82099" w:rsidP="0071770C">
      <w:pPr>
        <w:pStyle w:val="a7"/>
        <w:numPr>
          <w:ilvl w:val="0"/>
          <w:numId w:val="2"/>
        </w:numPr>
        <w:spacing w:line="360" w:lineRule="auto"/>
        <w:jc w:val="both"/>
        <w:rPr>
          <w:rFonts w:ascii="Times New Roman" w:hAnsi="Times New Roman" w:cs="Times New Roman"/>
          <w:sz w:val="32"/>
          <w:szCs w:val="32"/>
        </w:rPr>
      </w:pPr>
      <w:r w:rsidRPr="001A7199">
        <w:rPr>
          <w:rFonts w:ascii="Times New Roman" w:hAnsi="Times New Roman" w:cs="Times New Roman"/>
          <w:sz w:val="32"/>
          <w:szCs w:val="32"/>
        </w:rPr>
        <w:t>повсюду люди трудятся для всех (учителя учат детей; врачи лечат больных; рабочие делают машины и т.д.);</w:t>
      </w:r>
    </w:p>
    <w:p w:rsidR="00C82099" w:rsidRPr="001A7199" w:rsidRDefault="00C82099" w:rsidP="0071770C">
      <w:pPr>
        <w:pStyle w:val="a7"/>
        <w:numPr>
          <w:ilvl w:val="0"/>
          <w:numId w:val="2"/>
        </w:numPr>
        <w:spacing w:line="360" w:lineRule="auto"/>
        <w:jc w:val="both"/>
        <w:rPr>
          <w:rFonts w:ascii="Times New Roman" w:hAnsi="Times New Roman" w:cs="Times New Roman"/>
          <w:sz w:val="32"/>
          <w:szCs w:val="32"/>
        </w:rPr>
      </w:pPr>
      <w:r w:rsidRPr="001A7199">
        <w:rPr>
          <w:rFonts w:ascii="Times New Roman" w:hAnsi="Times New Roman" w:cs="Times New Roman"/>
          <w:sz w:val="32"/>
          <w:szCs w:val="32"/>
        </w:rPr>
        <w:t>везде соблюдаются традиции: Родина помнит героев, защитивших ее от врагов;</w:t>
      </w:r>
    </w:p>
    <w:p w:rsidR="00C82099" w:rsidRPr="001A7199" w:rsidRDefault="00C82099" w:rsidP="0071770C">
      <w:pPr>
        <w:pStyle w:val="a7"/>
        <w:numPr>
          <w:ilvl w:val="0"/>
          <w:numId w:val="2"/>
        </w:numPr>
        <w:spacing w:line="360" w:lineRule="auto"/>
        <w:jc w:val="both"/>
        <w:rPr>
          <w:rFonts w:ascii="Times New Roman" w:hAnsi="Times New Roman" w:cs="Times New Roman"/>
          <w:sz w:val="32"/>
          <w:szCs w:val="32"/>
        </w:rPr>
      </w:pPr>
      <w:r w:rsidRPr="001A7199">
        <w:rPr>
          <w:rFonts w:ascii="Times New Roman" w:hAnsi="Times New Roman" w:cs="Times New Roman"/>
          <w:sz w:val="32"/>
          <w:szCs w:val="32"/>
        </w:rPr>
        <w:t>повсюду живут люди разных национальностей, совместно трудятся и помогают друг другу;</w:t>
      </w:r>
    </w:p>
    <w:p w:rsidR="00C82099" w:rsidRPr="001A7199" w:rsidRDefault="00C82099" w:rsidP="0071770C">
      <w:pPr>
        <w:pStyle w:val="a7"/>
        <w:numPr>
          <w:ilvl w:val="0"/>
          <w:numId w:val="2"/>
        </w:numPr>
        <w:spacing w:line="360" w:lineRule="auto"/>
        <w:jc w:val="both"/>
        <w:rPr>
          <w:rFonts w:ascii="Times New Roman" w:hAnsi="Times New Roman" w:cs="Times New Roman"/>
          <w:sz w:val="32"/>
          <w:szCs w:val="32"/>
        </w:rPr>
      </w:pPr>
      <w:r w:rsidRPr="001A7199">
        <w:rPr>
          <w:rFonts w:ascii="Times New Roman" w:hAnsi="Times New Roman" w:cs="Times New Roman"/>
          <w:sz w:val="32"/>
          <w:szCs w:val="32"/>
        </w:rPr>
        <w:t>люди берегут и охраняют природу;</w:t>
      </w:r>
    </w:p>
    <w:p w:rsidR="00C82099" w:rsidRPr="001A7199" w:rsidRDefault="00C82099" w:rsidP="0071770C">
      <w:pPr>
        <w:pStyle w:val="a7"/>
        <w:numPr>
          <w:ilvl w:val="0"/>
          <w:numId w:val="2"/>
        </w:numPr>
        <w:spacing w:line="360" w:lineRule="auto"/>
        <w:jc w:val="both"/>
        <w:rPr>
          <w:rFonts w:ascii="Times New Roman" w:hAnsi="Times New Roman" w:cs="Times New Roman"/>
          <w:sz w:val="32"/>
          <w:szCs w:val="32"/>
        </w:rPr>
      </w:pPr>
      <w:r w:rsidRPr="001A7199">
        <w:rPr>
          <w:rFonts w:ascii="Times New Roman" w:hAnsi="Times New Roman" w:cs="Times New Roman"/>
          <w:sz w:val="32"/>
          <w:szCs w:val="32"/>
        </w:rPr>
        <w:t>есть общие профессиональные и общественные праздники и т.д.</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Показать через малое большое, зависимость между деятельностью одного человека и жизнью всех людей — вот что важно для воспитания нравственно-патриотических чувств.</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Неверно полагать, что воспитывая любовь к семье, мы уже тем самым прививаем любовь к Родине. К сожалению, известны случаи, когда преданность своему дому уживается с безразличием к судьбе страны, а иногда даже с предательством. Поэтому важно, чтобы дети как можно раньше увидели "гражданское лицо" своей семьи. (Знают ли они, за что их дедушка и бабушка получили медали? Знают ли знаменитых предков? и т.д.) Организованная таким образом работа будет способствовать правильному развитию микроклимата в семье, а также воспитанию любви к своей стране.</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w:t>
      </w:r>
      <w:r w:rsidRPr="00C82099">
        <w:rPr>
          <w:rFonts w:ascii="Times New Roman" w:hAnsi="Times New Roman" w:cs="Times New Roman"/>
          <w:sz w:val="32"/>
          <w:szCs w:val="32"/>
        </w:rPr>
        <w:lastRenderedPageBreak/>
        <w:t>доброжелательного отношения к культуре других народов, к каждому человеку в отдельности, независимо от цвета кожи и вероисповедания. Безусловно, гуманное отношение к людям разных национальностей создается у ребенка в первую очередь под влиянием родителей и педагогов, т.е. взрослых, которые находятся рядом с ним. Особенно это актуально в наши дни, когда среди какой-то части взрослого населения возникают противостояния по данным проблемам. Поэтому особенно важно в детском саду поддержать и направить интерес ребенка к людям других национальностей, рассказать, где территориально живет данный народ, о своеобразии природы и климатических условий, от</w:t>
      </w:r>
      <w:r w:rsidR="0071770C">
        <w:rPr>
          <w:rFonts w:ascii="Times New Roman" w:hAnsi="Times New Roman" w:cs="Times New Roman"/>
          <w:sz w:val="32"/>
          <w:szCs w:val="32"/>
        </w:rPr>
        <w:t xml:space="preserve"> </w:t>
      </w:r>
      <w:r w:rsidRPr="00C82099">
        <w:rPr>
          <w:rFonts w:ascii="Times New Roman" w:hAnsi="Times New Roman" w:cs="Times New Roman"/>
          <w:sz w:val="32"/>
          <w:szCs w:val="32"/>
        </w:rPr>
        <w:t>которыx зависит его быт, характер труда и т.д.</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К концу дошкольного периода ребенок должен знать: нашу страну населяют люди разных национальностей; у каждого народа свой язык, обычаи и традиции, искусство и архитектура; каждый народ талантлив и богат умельцами, музыкантами, художниками и т.д.</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Таким образом, 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"позитивный центризм" (отбор знаний, наиболее актуальных для ребенка данного возраста);</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непрерывность и преемственность педагогического процесса;</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дифференцированный подход к каждому ребенку, максимальный учет его психологических особенностей, возможностей и интересов;</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lastRenderedPageBreak/>
        <w:t>рациональное сочетание разных видов деятельности, адекватный возрасту баланс интеллектуальных, эмоциональных и двигательных нагрузок;</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деятельностный подход;</w:t>
      </w:r>
    </w:p>
    <w:p w:rsidR="00C82099" w:rsidRPr="00AE069C" w:rsidRDefault="00C82099" w:rsidP="0071770C">
      <w:pPr>
        <w:pStyle w:val="a7"/>
        <w:numPr>
          <w:ilvl w:val="0"/>
          <w:numId w:val="5"/>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развивающий характер обучения, основанный на детской активности.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Планирование данной работы наиболее целесообразно по следующим темам: "Моя семья", "Моя улица", "Мой детский сад". Работа по каждой теме должна включать занятия, игры, экскурсии, нерегламентированную деятельность детей, по некоторым темам — праздники.</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Тематическое планирование способствует эффективному и системному усвоению детьми знаний о своей стране, родном крае, той местности, где они живут. Причем темы повторяются в каждой группе. Изменяются только содержание, объем познавательного материала и сложность, следовательно, и длительность изучения. Отдельные темы желательно приурочивать к конкретным событиям и праздникам, например, знакомство с правами и обязанностями — в декабре (перед Днем Конституции), Богатыри Земли Русской — в феврале (перед Днем защитника Отечества) и т.д., обеспечивая тем самым связь с общественными событиями.</w:t>
      </w:r>
    </w:p>
    <w:p w:rsidR="00C82099" w:rsidRPr="00C82099" w:rsidRDefault="00C82099" w:rsidP="00C82099">
      <w:pPr>
        <w:spacing w:line="360" w:lineRule="auto"/>
        <w:rPr>
          <w:rFonts w:ascii="Times New Roman" w:hAnsi="Times New Roman" w:cs="Times New Roman"/>
          <w:sz w:val="32"/>
          <w:szCs w:val="32"/>
        </w:rPr>
      </w:pPr>
    </w:p>
    <w:p w:rsidR="00C82099" w:rsidRPr="00C82099" w:rsidRDefault="00C82099" w:rsidP="00C82099">
      <w:pPr>
        <w:spacing w:line="360" w:lineRule="auto"/>
        <w:rPr>
          <w:rFonts w:ascii="Times New Roman" w:hAnsi="Times New Roman" w:cs="Times New Roman"/>
          <w:sz w:val="32"/>
          <w:szCs w:val="32"/>
        </w:rPr>
      </w:pPr>
    </w:p>
    <w:p w:rsidR="00C82099" w:rsidRPr="00C82099" w:rsidRDefault="00C82099" w:rsidP="001A7199">
      <w:pPr>
        <w:spacing w:line="360" w:lineRule="auto"/>
        <w:jc w:val="center"/>
        <w:rPr>
          <w:rFonts w:ascii="Times New Roman" w:hAnsi="Times New Roman" w:cs="Times New Roman"/>
          <w:sz w:val="32"/>
          <w:szCs w:val="32"/>
        </w:rPr>
      </w:pPr>
      <w:r w:rsidRPr="00C82099">
        <w:rPr>
          <w:rFonts w:ascii="Times New Roman" w:hAnsi="Times New Roman" w:cs="Times New Roman"/>
          <w:sz w:val="32"/>
          <w:szCs w:val="32"/>
        </w:rPr>
        <w:t>ФОРМЫ И МЕТОДЫ РАБОТЫ</w:t>
      </w:r>
    </w:p>
    <w:p w:rsidR="00C82099" w:rsidRPr="00C82099" w:rsidRDefault="00C82099" w:rsidP="00C82099">
      <w:pPr>
        <w:spacing w:line="360" w:lineRule="auto"/>
        <w:rPr>
          <w:rFonts w:ascii="Times New Roman" w:hAnsi="Times New Roman" w:cs="Times New Roman"/>
          <w:sz w:val="32"/>
          <w:szCs w:val="32"/>
        </w:rPr>
      </w:pPr>
      <w:r w:rsidRPr="00C82099">
        <w:rPr>
          <w:rFonts w:ascii="Times New Roman" w:hAnsi="Times New Roman" w:cs="Times New Roman"/>
          <w:sz w:val="32"/>
          <w:szCs w:val="32"/>
        </w:rPr>
        <w:t>• Занятия.</w:t>
      </w:r>
    </w:p>
    <w:p w:rsidR="00C82099" w:rsidRPr="00C82099" w:rsidRDefault="00C82099" w:rsidP="00C82099">
      <w:pPr>
        <w:spacing w:line="360" w:lineRule="auto"/>
        <w:rPr>
          <w:rFonts w:ascii="Times New Roman" w:hAnsi="Times New Roman" w:cs="Times New Roman"/>
          <w:sz w:val="32"/>
          <w:szCs w:val="32"/>
        </w:rPr>
      </w:pPr>
      <w:r w:rsidRPr="00C82099">
        <w:rPr>
          <w:rFonts w:ascii="Times New Roman" w:hAnsi="Times New Roman" w:cs="Times New Roman"/>
          <w:sz w:val="32"/>
          <w:szCs w:val="32"/>
        </w:rPr>
        <w:t>• Беседы.</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lastRenderedPageBreak/>
        <w:t>• Рассматривание репродукций, картин, альбомов, фотографий.</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Схемы, рисунки мелом.</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Наблюдения.</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Игры.</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Метод решения проблемных ситуаций.</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Загадки, пословицы.</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Чтение художественных произведений</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Виртуальные прогулки и экскурсии. Праздники.</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Изобразительная деятельность.</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Настольно - печатные игры, дидактические игры, сюжетно - ролевые игры.</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Семейный творческий конкурс, рисунки, поделки, советы родителям.</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Конкурс детского рисунка, детский вернисаж.</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Встреча детей с защитниками Отечества.</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Досуги.</w:t>
      </w: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Работа в книжном уголке.</w:t>
      </w:r>
    </w:p>
    <w:p w:rsidR="00C82099" w:rsidRPr="00C82099" w:rsidRDefault="00C82099" w:rsidP="0071770C">
      <w:pPr>
        <w:spacing w:line="360" w:lineRule="auto"/>
        <w:jc w:val="both"/>
        <w:rPr>
          <w:rFonts w:ascii="Times New Roman" w:hAnsi="Times New Roman" w:cs="Times New Roman"/>
          <w:sz w:val="32"/>
          <w:szCs w:val="32"/>
        </w:rPr>
      </w:pPr>
    </w:p>
    <w:p w:rsid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Основной формой нравственно-патриотического воспитания детей являются тематические занятия. Важно, чтобы они повышали детскую мыслительную активность. Этому помогают приемы сравнения, вопросы, индивидуальные задания. Нужно приучать детей самостоятельно анализировать увиденное, делать обобщения, выводы. Можно предложить найти ответ в иллюстрациях, спросить у родителей и т.д.</w:t>
      </w:r>
    </w:p>
    <w:p w:rsidR="001A7199" w:rsidRPr="00C82099" w:rsidRDefault="001A71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Учет возрастных особенностей детей требует широкого применения игровых приемов, которые важны как для повышения познавательной активности детей, так и для создания эмоциональной атмосферы занятия. </w:t>
      </w:r>
      <w:r w:rsidRPr="00C82099">
        <w:rPr>
          <w:rFonts w:ascii="Times New Roman" w:hAnsi="Times New Roman" w:cs="Times New Roman"/>
          <w:sz w:val="32"/>
          <w:szCs w:val="32"/>
        </w:rPr>
        <w:lastRenderedPageBreak/>
        <w:t>Например, в игре "Магазин сувениров" ребенку предлагается определить: где, из какого материала изготовлена конкретная поделка, как она называется (хохлома, дымка, гжель). Большой интерес вызывают у детей игры в "поездки и путешествия" (по Неве, в прошлое города и т.д.). Таким образом, каждая тема должна подкрепляться различными играми, продуктивными видами деятельности (изготовление коллажей, поделок, альбомов, тематическое рисование). Итоги работы над темой, объединяющей знания детей, могут быть представлены во время общих праздников, семейных развлечений.</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Следует подчеркнуть, что трудности в ознакомлении детей с бытом, традициями, отдельными историческими моментами вызваны тем, что дошкольникам свойственно наглядно-образное мышление. Поэтому необходимо использовать не только художественную литературу, иллюстрации, шутку и т.д., но и "живые" наглядные предметы и материалы (национальные костюмы, старинную мебель, посуду, орудия труда и т.д.). "Бытовая повседневность" чрезвычайно эффективна для ознакомления детей со сказками, народными промыслами, бытовыми предметами старины. Для этого желательны посещения музеев.</w:t>
      </w:r>
    </w:p>
    <w:p w:rsidR="00C82099" w:rsidRPr="00C82099" w:rsidRDefault="00C82099" w:rsidP="0071770C">
      <w:pPr>
        <w:spacing w:line="360" w:lineRule="auto"/>
        <w:jc w:val="both"/>
        <w:rPr>
          <w:rFonts w:ascii="Times New Roman" w:hAnsi="Times New Roman" w:cs="Times New Roman"/>
          <w:sz w:val="32"/>
          <w:szCs w:val="32"/>
        </w:rPr>
      </w:pPr>
    </w:p>
    <w:p w:rsidR="00C82099" w:rsidRPr="00C82099" w:rsidRDefault="00C82099" w:rsidP="0071770C">
      <w:pPr>
        <w:spacing w:line="360" w:lineRule="auto"/>
        <w:jc w:val="both"/>
        <w:rPr>
          <w:rFonts w:ascii="Times New Roman" w:hAnsi="Times New Roman" w:cs="Times New Roman"/>
          <w:sz w:val="32"/>
          <w:szCs w:val="32"/>
        </w:rPr>
      </w:pPr>
      <w:r w:rsidRPr="00C82099">
        <w:rPr>
          <w:rFonts w:ascii="Times New Roman" w:hAnsi="Times New Roman" w:cs="Times New Roman"/>
          <w:sz w:val="32"/>
          <w:szCs w:val="32"/>
        </w:rPr>
        <w:t xml:space="preserve">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 "В вашей семье и под вашим руководством растет будущий </w:t>
      </w:r>
      <w:r w:rsidRPr="00C82099">
        <w:rPr>
          <w:rFonts w:ascii="Times New Roman" w:hAnsi="Times New Roman" w:cs="Times New Roman"/>
          <w:sz w:val="32"/>
          <w:szCs w:val="32"/>
        </w:rPr>
        <w:lastRenderedPageBreak/>
        <w:t>гражданин. Все, что совершается в стране, через вашу душу и вашу мысль должно приходить к детям", — эту заповедь А.С. Макаренко необходимо использовать при работе воспитателя и с детьми, и с их родителями.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Привлечение семьи к нравственно-патриотическому воспитанию детей требует от воспитателя особого отношения, внимания и чуткости к каждому ребенку. В связи с этим может возникнуть необходимость в задействовании кого-либо в поиске документов о членах семьи. Добровольность участия каждого — обязательное требование и условие данной работы. Необходимо отметить, что в настоящее время у людей наблюдается интерес к своей генеалогии, к исследованию национальных, сословных, профессиональных корней и своего рода в разных поколениях. Поэтому семейное изучение своей родословной поможет детям начать осмысление очень важных и глубоких постулатов:</w:t>
      </w:r>
    </w:p>
    <w:p w:rsidR="00C82099" w:rsidRPr="00AE069C" w:rsidRDefault="00C82099" w:rsidP="0071770C">
      <w:pPr>
        <w:pStyle w:val="a7"/>
        <w:numPr>
          <w:ilvl w:val="0"/>
          <w:numId w:val="6"/>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корни каждого — в истории и традициях семьи, своего народа, прошлом края и страны;</w:t>
      </w:r>
    </w:p>
    <w:p w:rsidR="00C82099" w:rsidRPr="00AE069C" w:rsidRDefault="00C82099" w:rsidP="0071770C">
      <w:pPr>
        <w:pStyle w:val="a7"/>
        <w:numPr>
          <w:ilvl w:val="0"/>
          <w:numId w:val="6"/>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семья — ячейка общества, хранительница национальных традиций;</w:t>
      </w:r>
    </w:p>
    <w:p w:rsidR="00C82099" w:rsidRPr="00AE069C" w:rsidRDefault="00C82099" w:rsidP="0071770C">
      <w:pPr>
        <w:pStyle w:val="a7"/>
        <w:numPr>
          <w:ilvl w:val="0"/>
          <w:numId w:val="6"/>
        </w:numPr>
        <w:spacing w:line="360" w:lineRule="auto"/>
        <w:jc w:val="both"/>
        <w:rPr>
          <w:rFonts w:ascii="Times New Roman" w:hAnsi="Times New Roman" w:cs="Times New Roman"/>
          <w:sz w:val="32"/>
          <w:szCs w:val="32"/>
        </w:rPr>
      </w:pPr>
      <w:r w:rsidRPr="00AE069C">
        <w:rPr>
          <w:rFonts w:ascii="Times New Roman" w:hAnsi="Times New Roman" w:cs="Times New Roman"/>
          <w:sz w:val="32"/>
          <w:szCs w:val="32"/>
        </w:rPr>
        <w:t>счастье семьи — счастье и благополучие народа, общества, государства.</w:t>
      </w:r>
    </w:p>
    <w:p w:rsidR="001A7199" w:rsidRPr="00C82099" w:rsidRDefault="001A7199" w:rsidP="0071770C">
      <w:pPr>
        <w:spacing w:line="360" w:lineRule="auto"/>
        <w:jc w:val="both"/>
        <w:rPr>
          <w:rFonts w:ascii="Times New Roman" w:hAnsi="Times New Roman" w:cs="Times New Roman"/>
          <w:sz w:val="32"/>
          <w:szCs w:val="32"/>
        </w:rPr>
      </w:pPr>
    </w:p>
    <w:p w:rsidR="00C82099" w:rsidRDefault="00C82099" w:rsidP="0071770C">
      <w:pPr>
        <w:spacing w:line="360" w:lineRule="auto"/>
        <w:jc w:val="both"/>
      </w:pPr>
      <w:r w:rsidRPr="00C82099">
        <w:rPr>
          <w:rFonts w:ascii="Times New Roman" w:hAnsi="Times New Roman" w:cs="Times New Roman"/>
          <w:sz w:val="32"/>
          <w:szCs w:val="32"/>
        </w:rPr>
        <w:t>Сейчас, в период нестабильности в обществе, возникает необходимость вернуться к лучшим традициям нашего народа, к его вековым корням, к таким вечным понятиям, как род, родство, Родина.</w:t>
      </w:r>
    </w:p>
    <w:p w:rsidR="00C82099" w:rsidRDefault="00C82099" w:rsidP="00C82099">
      <w:pPr>
        <w:spacing w:line="360" w:lineRule="auto"/>
      </w:pPr>
    </w:p>
    <w:sectPr w:rsidR="00C82099" w:rsidSect="003A7C44">
      <w:footerReference w:type="default" r:id="rId9"/>
      <w:pgSz w:w="11906" w:h="16838"/>
      <w:pgMar w:top="720" w:right="720" w:bottom="720" w:left="720" w:header="708" w:footer="708" w:gutter="0"/>
      <w:pgBorders w:display="firstPage"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C64" w:rsidRDefault="00243C64" w:rsidP="00C82099">
      <w:r>
        <w:separator/>
      </w:r>
    </w:p>
  </w:endnote>
  <w:endnote w:type="continuationSeparator" w:id="1">
    <w:p w:rsidR="00243C64" w:rsidRDefault="00243C64" w:rsidP="00C820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179765"/>
      <w:docPartObj>
        <w:docPartGallery w:val="Page Numbers (Bottom of Page)"/>
        <w:docPartUnique/>
      </w:docPartObj>
    </w:sdtPr>
    <w:sdtContent>
      <w:p w:rsidR="00CF2751" w:rsidRDefault="00A12F64">
        <w:pPr>
          <w:pStyle w:val="a5"/>
          <w:jc w:val="center"/>
        </w:pPr>
        <w:r>
          <w:fldChar w:fldCharType="begin"/>
        </w:r>
        <w:r w:rsidR="00CF2751">
          <w:instrText>PAGE   \* MERGEFORMAT</w:instrText>
        </w:r>
        <w:r>
          <w:fldChar w:fldCharType="separate"/>
        </w:r>
        <w:r w:rsidR="001E42B7">
          <w:rPr>
            <w:noProof/>
          </w:rPr>
          <w:t>1</w:t>
        </w:r>
        <w:r>
          <w:fldChar w:fldCharType="end"/>
        </w:r>
      </w:p>
    </w:sdtContent>
  </w:sdt>
  <w:p w:rsidR="00CF2751" w:rsidRDefault="00CF275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C64" w:rsidRDefault="00243C64" w:rsidP="00C82099">
      <w:r>
        <w:separator/>
      </w:r>
    </w:p>
  </w:footnote>
  <w:footnote w:type="continuationSeparator" w:id="1">
    <w:p w:rsidR="00243C64" w:rsidRDefault="00243C64" w:rsidP="00C820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1477"/>
    <w:multiLevelType w:val="hybridMultilevel"/>
    <w:tmpl w:val="86B07154"/>
    <w:lvl w:ilvl="0" w:tplc="4CB4F2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
    <w:nsid w:val="0BB97A20"/>
    <w:multiLevelType w:val="hybridMultilevel"/>
    <w:tmpl w:val="E8A83358"/>
    <w:lvl w:ilvl="0" w:tplc="4CB4F2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nsid w:val="10A07804"/>
    <w:multiLevelType w:val="hybridMultilevel"/>
    <w:tmpl w:val="0D8AB1A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nsid w:val="5C6252DA"/>
    <w:multiLevelType w:val="hybridMultilevel"/>
    <w:tmpl w:val="8C6ED8D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nsid w:val="6D094721"/>
    <w:multiLevelType w:val="hybridMultilevel"/>
    <w:tmpl w:val="F160909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nsid w:val="7CAE054B"/>
    <w:multiLevelType w:val="hybridMultilevel"/>
    <w:tmpl w:val="5D1447F4"/>
    <w:lvl w:ilvl="0" w:tplc="4CB4F2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956CC2"/>
    <w:rsid w:val="001A7199"/>
    <w:rsid w:val="001E42B7"/>
    <w:rsid w:val="00243C64"/>
    <w:rsid w:val="003A7C44"/>
    <w:rsid w:val="0071770C"/>
    <w:rsid w:val="00892C33"/>
    <w:rsid w:val="00956CC2"/>
    <w:rsid w:val="00A12F64"/>
    <w:rsid w:val="00AE069C"/>
    <w:rsid w:val="00B5505E"/>
    <w:rsid w:val="00C82099"/>
    <w:rsid w:val="00CF2751"/>
    <w:rsid w:val="00D25342"/>
    <w:rsid w:val="00E90704"/>
    <w:rsid w:val="00F62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C"/>
    <w:pPr>
      <w:ind w:firstLine="709"/>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2099"/>
    <w:pPr>
      <w:tabs>
        <w:tab w:val="center" w:pos="4677"/>
        <w:tab w:val="right" w:pos="9355"/>
      </w:tabs>
    </w:pPr>
  </w:style>
  <w:style w:type="character" w:customStyle="1" w:styleId="a4">
    <w:name w:val="Верхний колонтитул Знак"/>
    <w:basedOn w:val="a0"/>
    <w:link w:val="a3"/>
    <w:uiPriority w:val="99"/>
    <w:rsid w:val="00C82099"/>
  </w:style>
  <w:style w:type="paragraph" w:styleId="a5">
    <w:name w:val="footer"/>
    <w:basedOn w:val="a"/>
    <w:link w:val="a6"/>
    <w:uiPriority w:val="99"/>
    <w:unhideWhenUsed/>
    <w:rsid w:val="00C82099"/>
    <w:pPr>
      <w:tabs>
        <w:tab w:val="center" w:pos="4677"/>
        <w:tab w:val="right" w:pos="9355"/>
      </w:tabs>
    </w:pPr>
  </w:style>
  <w:style w:type="character" w:customStyle="1" w:styleId="a6">
    <w:name w:val="Нижний колонтитул Знак"/>
    <w:basedOn w:val="a0"/>
    <w:link w:val="a5"/>
    <w:uiPriority w:val="99"/>
    <w:rsid w:val="00C82099"/>
  </w:style>
  <w:style w:type="paragraph" w:styleId="a7">
    <w:name w:val="List Paragraph"/>
    <w:basedOn w:val="a"/>
    <w:uiPriority w:val="34"/>
    <w:qFormat/>
    <w:rsid w:val="001A719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5DDFA-855F-4A07-8DFD-0F06825F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2707</Words>
  <Characters>15436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Семенова</dc:creator>
  <cp:keywords/>
  <dc:description/>
  <cp:lastModifiedBy>КАЗЛЫ</cp:lastModifiedBy>
  <cp:revision>5</cp:revision>
  <dcterms:created xsi:type="dcterms:W3CDTF">2023-01-29T13:49:00Z</dcterms:created>
  <dcterms:modified xsi:type="dcterms:W3CDTF">2023-01-30T06:31:00Z</dcterms:modified>
</cp:coreProperties>
</file>