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9C" w:rsidRPr="008F0E38" w:rsidRDefault="0072369C" w:rsidP="0072369C">
      <w:pPr>
        <w:pStyle w:val="a3"/>
        <w:spacing w:before="0" w:beforeAutospacing="0" w:after="0" w:afterAutospacing="0"/>
        <w:ind w:firstLine="709"/>
        <w:jc w:val="center"/>
        <w:rPr>
          <w:color w:val="002060"/>
          <w:sz w:val="32"/>
          <w:szCs w:val="32"/>
          <w:shd w:val="clear" w:color="auto" w:fill="FFFFFF"/>
        </w:rPr>
      </w:pPr>
      <w:r w:rsidRPr="008F0E38">
        <w:rPr>
          <w:color w:val="002060"/>
          <w:sz w:val="32"/>
          <w:szCs w:val="32"/>
          <w:shd w:val="clear" w:color="auto" w:fill="FFFFFF"/>
        </w:rPr>
        <w:t>Памятка для родителей воспитанников!</w:t>
      </w:r>
    </w:p>
    <w:p w:rsidR="0072369C" w:rsidRDefault="0072369C" w:rsidP="00D35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2369C" w:rsidRDefault="0072369C" w:rsidP="0072369C">
      <w:pPr>
        <w:pStyle w:val="a3"/>
        <w:spacing w:before="0" w:beforeAutospacing="0" w:after="0" w:afterAutospacing="0"/>
        <w:rPr>
          <w:rStyle w:val="a4"/>
          <w:color w:val="0000CD"/>
          <w:sz w:val="28"/>
          <w:szCs w:val="28"/>
        </w:rPr>
      </w:pPr>
      <w:r w:rsidRPr="0072369C">
        <w:rPr>
          <w:color w:val="000000"/>
          <w:sz w:val="28"/>
          <w:szCs w:val="28"/>
          <w:shd w:val="clear" w:color="auto" w:fill="FFFFFF"/>
        </w:rPr>
        <w:t>Пешеход не всегда заметен на дороге из-за толстой боковой стойки в конструкции автомобиля или по причине загородивших видимость вплотную припаркованных к пешеходному переходу транспортных средств.</w:t>
      </w:r>
      <w:r w:rsidRPr="0072369C">
        <w:rPr>
          <w:color w:val="000000"/>
          <w:sz w:val="28"/>
          <w:szCs w:val="28"/>
        </w:rPr>
        <w:br/>
      </w:r>
      <w:r w:rsidRPr="0072369C">
        <w:rPr>
          <w:color w:val="000000"/>
          <w:sz w:val="28"/>
          <w:szCs w:val="28"/>
        </w:rPr>
        <w:br/>
      </w:r>
      <w:r w:rsidRPr="0072369C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69C">
        <w:rPr>
          <w:color w:val="000000"/>
          <w:sz w:val="28"/>
          <w:szCs w:val="28"/>
          <w:shd w:val="clear" w:color="auto" w:fill="FFFFFF"/>
        </w:rPr>
        <w:t>На это стоит обратить особое внимание – собираясь перейти проезжую часть дороги, необходимо убедиться, что водители видят вас и уступают дорогу.</w:t>
      </w:r>
      <w:r w:rsidRPr="0072369C">
        <w:rPr>
          <w:color w:val="000000"/>
          <w:sz w:val="28"/>
          <w:szCs w:val="28"/>
          <w:shd w:val="clear" w:color="auto" w:fill="FFFFFF"/>
        </w:rPr>
        <w:br/>
      </w:r>
      <w:r w:rsidRPr="0072369C">
        <w:rPr>
          <w:color w:val="000000"/>
          <w:sz w:val="28"/>
          <w:szCs w:val="28"/>
          <w:shd w:val="clear" w:color="auto" w:fill="FFFFFF"/>
        </w:rPr>
        <w:br/>
      </w:r>
      <w:r w:rsidRPr="0072369C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2" name="Рисунок 2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69C">
        <w:rPr>
          <w:color w:val="000000"/>
          <w:sz w:val="28"/>
          <w:szCs w:val="28"/>
          <w:shd w:val="clear" w:color="auto" w:fill="FFFFFF"/>
        </w:rPr>
        <w:t>Для этого следует исключить отвлекающие факторы, например, использование гаджетов и наушников. Эти полезные в другой ситуации устройства в дорожном движении превращаются в дополнительный фактор риска и мешают контролировать ситуацию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2369C">
        <w:rPr>
          <w:color w:val="000000"/>
          <w:sz w:val="28"/>
          <w:szCs w:val="28"/>
          <w:shd w:val="clear" w:color="auto" w:fill="FFFFFF"/>
        </w:rPr>
        <w:br/>
      </w:r>
      <w:r w:rsidRPr="0072369C">
        <w:rPr>
          <w:color w:val="000000"/>
          <w:sz w:val="28"/>
          <w:szCs w:val="28"/>
          <w:shd w:val="clear" w:color="auto" w:fill="FFFFFF"/>
        </w:rPr>
        <w:br/>
      </w:r>
      <w:r w:rsidRPr="0072369C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3" name="Рисунок 3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2369C">
        <w:rPr>
          <w:color w:val="000000"/>
          <w:sz w:val="28"/>
          <w:szCs w:val="28"/>
          <w:shd w:val="clear" w:color="auto" w:fill="FFFFFF"/>
        </w:rPr>
        <w:t>Не менее опасны раскрытый в непогоду зонт или надетый на голову капюшон, нарушающие обзор на дальние расстояния.</w:t>
      </w:r>
      <w:proofErr w:type="gramEnd"/>
      <w:r w:rsidRPr="0072369C">
        <w:rPr>
          <w:color w:val="000000"/>
          <w:sz w:val="28"/>
          <w:szCs w:val="28"/>
          <w:shd w:val="clear" w:color="auto" w:fill="FFFFFF"/>
        </w:rPr>
        <w:br/>
      </w:r>
      <w:r w:rsidRPr="0072369C">
        <w:rPr>
          <w:color w:val="000000"/>
          <w:sz w:val="28"/>
          <w:szCs w:val="28"/>
          <w:shd w:val="clear" w:color="auto" w:fill="FFFFFF"/>
        </w:rPr>
        <w:br/>
        <w:t>Помните - ваша безопасность в ваших руках! Будьте внимательны на дорогах!</w:t>
      </w:r>
      <w:r w:rsidR="00D35378" w:rsidRPr="0072369C">
        <w:rPr>
          <w:rStyle w:val="a4"/>
          <w:color w:val="0000CD"/>
          <w:sz w:val="28"/>
          <w:szCs w:val="28"/>
        </w:rPr>
        <w:t xml:space="preserve"> </w:t>
      </w:r>
    </w:p>
    <w:p w:rsidR="0072369C" w:rsidRDefault="0072369C" w:rsidP="0072369C">
      <w:pPr>
        <w:pStyle w:val="a3"/>
        <w:spacing w:before="0" w:beforeAutospacing="0" w:after="0" w:afterAutospacing="0"/>
        <w:rPr>
          <w:rStyle w:val="a4"/>
          <w:color w:val="0000CD"/>
          <w:sz w:val="28"/>
          <w:szCs w:val="28"/>
        </w:rPr>
      </w:pPr>
    </w:p>
    <w:p w:rsidR="0072369C" w:rsidRPr="0072369C" w:rsidRDefault="0072369C" w:rsidP="0072369C">
      <w:pPr>
        <w:pStyle w:val="a3"/>
        <w:spacing w:before="0" w:beforeAutospacing="0" w:after="0" w:afterAutospacing="0"/>
        <w:jc w:val="center"/>
        <w:rPr>
          <w:i/>
          <w:iCs/>
          <w:color w:val="0000CD"/>
          <w:sz w:val="28"/>
          <w:szCs w:val="28"/>
        </w:rPr>
      </w:pPr>
      <w:r>
        <w:rPr>
          <w:i/>
          <w:iCs/>
          <w:noProof/>
          <w:color w:val="0000CD"/>
          <w:sz w:val="28"/>
          <w:szCs w:val="28"/>
        </w:rPr>
        <w:drawing>
          <wp:inline distT="0" distB="0" distL="0" distR="0">
            <wp:extent cx="4981575" cy="4867275"/>
            <wp:effectExtent l="19050" t="0" r="9525" b="0"/>
            <wp:docPr id="22" name="Рисунок 22" descr="C:\Users\user\Desktop\Ao7r9wrlv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Ao7r9wrlvx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69C" w:rsidRPr="0072369C" w:rsidSect="00DE0C1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78"/>
    <w:rsid w:val="000C54D3"/>
    <w:rsid w:val="00116F45"/>
    <w:rsid w:val="001948DC"/>
    <w:rsid w:val="004411C2"/>
    <w:rsid w:val="0072369C"/>
    <w:rsid w:val="00754381"/>
    <w:rsid w:val="008C6E8B"/>
    <w:rsid w:val="008F0E38"/>
    <w:rsid w:val="00D3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37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3537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3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2023-03-30T12:16:00Z</dcterms:created>
  <dcterms:modified xsi:type="dcterms:W3CDTF">2023-04-19T10:34:00Z</dcterms:modified>
</cp:coreProperties>
</file>