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5B556F" w:rsidRDefault="005B556F" w:rsidP="00B25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 95»</w:t>
      </w:r>
    </w:p>
    <w:p w:rsidR="005B556F" w:rsidRDefault="005B556F" w:rsidP="005B5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56F" w:rsidRDefault="005B556F" w:rsidP="005B5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56F" w:rsidRDefault="005B556F" w:rsidP="005B5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56F" w:rsidRDefault="005B556F" w:rsidP="005B5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933" w:rsidRDefault="005B556F" w:rsidP="005B55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5933">
        <w:rPr>
          <w:rFonts w:ascii="Times New Roman" w:hAnsi="Times New Roman" w:cs="Times New Roman"/>
          <w:b/>
          <w:sz w:val="36"/>
          <w:szCs w:val="36"/>
        </w:rPr>
        <w:t xml:space="preserve">Консультация для родителей по теме: </w:t>
      </w:r>
    </w:p>
    <w:p w:rsidR="005B556F" w:rsidRPr="00B25933" w:rsidRDefault="005B556F" w:rsidP="005B55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5933">
        <w:rPr>
          <w:rFonts w:ascii="Times New Roman" w:hAnsi="Times New Roman" w:cs="Times New Roman"/>
          <w:b/>
          <w:sz w:val="36"/>
          <w:szCs w:val="36"/>
        </w:rPr>
        <w:t>«Дружные фасольки»</w:t>
      </w:r>
    </w:p>
    <w:p w:rsidR="005B556F" w:rsidRDefault="005B556F" w:rsidP="005B5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364490</wp:posOffset>
            </wp:positionV>
            <wp:extent cx="5699125" cy="4276725"/>
            <wp:effectExtent l="19050" t="0" r="0" b="0"/>
            <wp:wrapTight wrapText="bothSides">
              <wp:wrapPolygon edited="0">
                <wp:start x="-72" y="0"/>
                <wp:lineTo x="-72" y="21552"/>
                <wp:lineTo x="21588" y="21552"/>
                <wp:lineTo x="21588" y="0"/>
                <wp:lineTo x="-72" y="0"/>
              </wp:wrapPolygon>
            </wp:wrapTight>
            <wp:docPr id="1" name="Рисунок 1" descr="C:\Users\САД\Desktop\Дружные фасольки\IMG_7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Дружные фасольки\IMG_7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56F" w:rsidRDefault="005B556F" w:rsidP="005B5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56F" w:rsidRDefault="005B556F" w:rsidP="005B5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56F" w:rsidRDefault="005B556F" w:rsidP="005B5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56F" w:rsidRDefault="005B556F" w:rsidP="005B5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56F" w:rsidRDefault="005B556F" w:rsidP="005B5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56F" w:rsidRDefault="005B556F" w:rsidP="005B55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 группы №3</w:t>
      </w:r>
    </w:p>
    <w:p w:rsidR="005B556F" w:rsidRDefault="005B556F" w:rsidP="00B259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Новикова В. Л.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25933" w:rsidRPr="0087416F" w:rsidRDefault="00B25933" w:rsidP="00B259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87416F">
        <w:rPr>
          <w:rFonts w:ascii="Times New Roman" w:hAnsi="Times New Roman" w:cs="Times New Roman"/>
          <w:sz w:val="28"/>
          <w:szCs w:val="28"/>
        </w:rPr>
        <w:t>Развитие мелкой моторики рук у детей – это длительный беспрерывный процесс, в ходе которого ребёнок познаёт мир, начинает с ним общаться, набирается ловкости и даже начинает разговаривать. Мелкая моторика является скоординированной работой мышечной, костной и нервной систем организма.</w:t>
      </w:r>
    </w:p>
    <w:p w:rsidR="00B25933" w:rsidRPr="0087416F" w:rsidRDefault="00B25933" w:rsidP="00B259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416F">
        <w:rPr>
          <w:rFonts w:ascii="Times New Roman" w:hAnsi="Times New Roman" w:cs="Times New Roman"/>
          <w:sz w:val="28"/>
          <w:szCs w:val="28"/>
        </w:rPr>
        <w:t>Наукой доказано существование связи между развитием мелкой моторики и логическим мышлением, памятью, интеллектом и речью у детей. Поэтому специалисты рекомендуют развивать мелкую моторику с  самого раннего возраста.</w:t>
      </w:r>
    </w:p>
    <w:p w:rsidR="00B25933" w:rsidRPr="0087416F" w:rsidRDefault="00B25933" w:rsidP="00B259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416F">
        <w:rPr>
          <w:rFonts w:ascii="Times New Roman" w:hAnsi="Times New Roman" w:cs="Times New Roman"/>
          <w:sz w:val="28"/>
          <w:szCs w:val="28"/>
        </w:rPr>
        <w:t>Наш соотечественник и педагог В. Сухомлинский писал: «Ум ребёнка находится на кончиках его пальцев».</w:t>
      </w:r>
    </w:p>
    <w:p w:rsidR="00B25933" w:rsidRPr="0087416F" w:rsidRDefault="00B25933" w:rsidP="00B259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416F">
        <w:rPr>
          <w:rFonts w:ascii="Times New Roman" w:hAnsi="Times New Roman" w:cs="Times New Roman"/>
          <w:sz w:val="28"/>
          <w:szCs w:val="28"/>
        </w:rPr>
        <w:t>Рука имеет самое большое представительство в коре головного мозга. Благодаря пальчиковым играм ребёнок получает разнообразные сенсорные впечатления, у него развивается внимательность и способность сосредоточиться.</w:t>
      </w:r>
    </w:p>
    <w:p w:rsidR="00B25933" w:rsidRPr="0087416F" w:rsidRDefault="00B25933" w:rsidP="00B259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416F">
        <w:rPr>
          <w:rFonts w:ascii="Times New Roman" w:hAnsi="Times New Roman" w:cs="Times New Roman"/>
          <w:sz w:val="28"/>
          <w:szCs w:val="28"/>
        </w:rPr>
        <w:t>Развивать мелкую моторику рукам помогают игры с крупами. В данном случае игры с фасолью.</w:t>
      </w:r>
    </w:p>
    <w:p w:rsidR="00B25933" w:rsidRPr="0087416F" w:rsidRDefault="00B25933" w:rsidP="00B2593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6F">
        <w:rPr>
          <w:rFonts w:ascii="Times New Roman" w:hAnsi="Times New Roman" w:cs="Times New Roman"/>
          <w:b/>
          <w:sz w:val="28"/>
          <w:szCs w:val="28"/>
        </w:rPr>
        <w:t>«Дождик»</w:t>
      </w:r>
    </w:p>
    <w:p w:rsidR="00B25933" w:rsidRPr="0087416F" w:rsidRDefault="00B25933" w:rsidP="00B259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1066800</wp:posOffset>
            </wp:positionV>
            <wp:extent cx="5191125" cy="3895725"/>
            <wp:effectExtent l="19050" t="0" r="9525" b="0"/>
            <wp:wrapTight wrapText="bothSides">
              <wp:wrapPolygon edited="0">
                <wp:start x="-79" y="0"/>
                <wp:lineTo x="-79" y="21547"/>
                <wp:lineTo x="21640" y="21547"/>
                <wp:lineTo x="21640" y="0"/>
                <wp:lineTo x="-79" y="0"/>
              </wp:wrapPolygon>
            </wp:wrapTight>
            <wp:docPr id="6" name="Рисунок 3" descr="C:\Users\САД\Desktop\Дружные фасольки\IMG_7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\Desktop\Дружные фасольки\IMG_7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16F">
        <w:rPr>
          <w:rFonts w:ascii="Times New Roman" w:hAnsi="Times New Roman" w:cs="Times New Roman"/>
          <w:sz w:val="28"/>
          <w:szCs w:val="28"/>
        </w:rPr>
        <w:t>Покажите малышу, что фасоль можно сыпать. Пусть ребёнок сыплет фасоль, подняв руку над чашкой. Получается дождик из фасоли. Обратите внимание ребёнка, что звук громкий и звонкий. «Раз фасолька, два фасолька». Соедините два вида фасоли в одну чашку. Попросите малыша разложить фасоль в разные чашки – белую в одну, а тёмную в другую.</w:t>
      </w:r>
    </w:p>
    <w:p w:rsidR="00B25933" w:rsidRDefault="00B25933" w:rsidP="00632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933" w:rsidRDefault="00B25933" w:rsidP="00632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933" w:rsidRDefault="00B25933" w:rsidP="00632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933" w:rsidRDefault="00B25933" w:rsidP="00632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933" w:rsidRDefault="00B25933" w:rsidP="00632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933" w:rsidRDefault="00B25933" w:rsidP="00632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933" w:rsidRDefault="00B25933" w:rsidP="00632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16F" w:rsidRPr="0087416F" w:rsidRDefault="0087416F" w:rsidP="00B25933">
      <w:pPr>
        <w:rPr>
          <w:rFonts w:ascii="Times New Roman" w:hAnsi="Times New Roman" w:cs="Times New Roman"/>
          <w:b/>
          <w:sz w:val="28"/>
          <w:szCs w:val="28"/>
        </w:rPr>
      </w:pPr>
    </w:p>
    <w:p w:rsidR="007F66C5" w:rsidRPr="0087416F" w:rsidRDefault="007F66C5" w:rsidP="005B556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6F">
        <w:rPr>
          <w:rFonts w:ascii="Times New Roman" w:hAnsi="Times New Roman" w:cs="Times New Roman"/>
          <w:b/>
          <w:sz w:val="28"/>
          <w:szCs w:val="28"/>
        </w:rPr>
        <w:lastRenderedPageBreak/>
        <w:t>«Дружные фасольки»</w:t>
      </w:r>
    </w:p>
    <w:p w:rsidR="006320B1" w:rsidRPr="0087416F" w:rsidRDefault="007F66C5" w:rsidP="005B556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16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66C5" w:rsidRPr="0087416F" w:rsidRDefault="007F66C5" w:rsidP="005B55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6F">
        <w:rPr>
          <w:rFonts w:ascii="Times New Roman" w:hAnsi="Times New Roman" w:cs="Times New Roman"/>
          <w:sz w:val="28"/>
          <w:szCs w:val="28"/>
        </w:rPr>
        <w:t>развивать мелкую моторику, внимание, память, восприятие, речь, усидчивость, цветовосприятие, воображение, фантазию;</w:t>
      </w:r>
    </w:p>
    <w:p w:rsidR="007F66C5" w:rsidRPr="0087416F" w:rsidRDefault="007F66C5" w:rsidP="005B55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6F">
        <w:rPr>
          <w:rFonts w:ascii="Times New Roman" w:hAnsi="Times New Roman" w:cs="Times New Roman"/>
          <w:sz w:val="28"/>
          <w:szCs w:val="28"/>
        </w:rPr>
        <w:t>способствовать развитию умения зрительного наложения;</w:t>
      </w:r>
    </w:p>
    <w:p w:rsidR="007F66C5" w:rsidRPr="0087416F" w:rsidRDefault="007F66C5" w:rsidP="005B55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6F">
        <w:rPr>
          <w:rFonts w:ascii="Times New Roman" w:hAnsi="Times New Roman" w:cs="Times New Roman"/>
          <w:sz w:val="28"/>
          <w:szCs w:val="28"/>
        </w:rPr>
        <w:t>уточнять представления детей о строении, особенностях внешнего вида некоторых объектов окружающей действительности.</w:t>
      </w:r>
    </w:p>
    <w:p w:rsidR="007F66C5" w:rsidRPr="0087416F" w:rsidRDefault="00BE06EB" w:rsidP="005B556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16F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BE06EB" w:rsidRPr="0087416F" w:rsidRDefault="0087416F" w:rsidP="005B55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06EB" w:rsidRPr="0087416F">
        <w:rPr>
          <w:rFonts w:ascii="Times New Roman" w:hAnsi="Times New Roman" w:cs="Times New Roman"/>
          <w:sz w:val="28"/>
          <w:szCs w:val="28"/>
        </w:rPr>
        <w:t>Выложить фасоль на линию – контур изображения, стараясь прикладывать каждый элемент близко друг к другу, образуя непрерывную линию.</w:t>
      </w:r>
    </w:p>
    <w:p w:rsidR="00BE06EB" w:rsidRPr="0087416F" w:rsidRDefault="0087416F" w:rsidP="005B55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06EB" w:rsidRPr="0087416F">
        <w:rPr>
          <w:rFonts w:ascii="Times New Roman" w:hAnsi="Times New Roman" w:cs="Times New Roman"/>
          <w:sz w:val="28"/>
          <w:szCs w:val="28"/>
        </w:rPr>
        <w:t>На первом этапе ребёнок накладывает фасоль на линию – контур изображения по показу педагога.</w:t>
      </w:r>
    </w:p>
    <w:p w:rsidR="00BE06EB" w:rsidRPr="0087416F" w:rsidRDefault="0087416F" w:rsidP="005B55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06EB" w:rsidRPr="0087416F">
        <w:rPr>
          <w:rFonts w:ascii="Times New Roman" w:hAnsi="Times New Roman" w:cs="Times New Roman"/>
          <w:sz w:val="28"/>
          <w:szCs w:val="28"/>
        </w:rPr>
        <w:t>На втором этапе ребёнок сам выбирает понравившуюся карточку с изображением и самостоятельно выкладывает фасоль.</w:t>
      </w:r>
    </w:p>
    <w:p w:rsidR="00BE06EB" w:rsidRDefault="0087416F" w:rsidP="005B55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06EB" w:rsidRPr="0087416F">
        <w:rPr>
          <w:rFonts w:ascii="Times New Roman" w:hAnsi="Times New Roman" w:cs="Times New Roman"/>
          <w:sz w:val="28"/>
          <w:szCs w:val="28"/>
        </w:rPr>
        <w:t xml:space="preserve">На третьем этапе ребёнок выбирает цветную карточку – фон и выкладывает </w:t>
      </w:r>
      <w:r w:rsidRPr="0087416F">
        <w:rPr>
          <w:rFonts w:ascii="Times New Roman" w:hAnsi="Times New Roman" w:cs="Times New Roman"/>
          <w:sz w:val="28"/>
          <w:szCs w:val="28"/>
        </w:rPr>
        <w:t>изображение по памяти или воображению.</w:t>
      </w:r>
    </w:p>
    <w:p w:rsidR="00B25933" w:rsidRPr="0087416F" w:rsidRDefault="00B25933" w:rsidP="005B55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239395</wp:posOffset>
            </wp:positionV>
            <wp:extent cx="4581525" cy="3438525"/>
            <wp:effectExtent l="19050" t="0" r="9525" b="0"/>
            <wp:wrapTight wrapText="bothSides">
              <wp:wrapPolygon edited="0">
                <wp:start x="-90" y="0"/>
                <wp:lineTo x="-90" y="21540"/>
                <wp:lineTo x="21645" y="21540"/>
                <wp:lineTo x="21645" y="0"/>
                <wp:lineTo x="-90" y="0"/>
              </wp:wrapPolygon>
            </wp:wrapTight>
            <wp:docPr id="5" name="Рисунок 4" descr="C:\Users\САД\Desktop\Дружные фасольки\IMG_7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\Desktop\Дружные фасольки\IMG_7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25933" w:rsidRPr="0087416F" w:rsidSect="00B25933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dotDash" w:sz="18" w:space="24" w:color="76923C" w:themeColor="accent3" w:themeShade="BF"/>
        <w:left w:val="dotDash" w:sz="18" w:space="24" w:color="76923C" w:themeColor="accent3" w:themeShade="BF"/>
        <w:bottom w:val="dotDash" w:sz="18" w:space="24" w:color="76923C" w:themeColor="accent3" w:themeShade="BF"/>
        <w:right w:val="dotDash" w:sz="18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F92" w:rsidRDefault="002B3F92" w:rsidP="00B25933">
      <w:pPr>
        <w:spacing w:after="0" w:line="240" w:lineRule="auto"/>
      </w:pPr>
      <w:r>
        <w:separator/>
      </w:r>
    </w:p>
  </w:endnote>
  <w:endnote w:type="continuationSeparator" w:id="1">
    <w:p w:rsidR="002B3F92" w:rsidRDefault="002B3F92" w:rsidP="00B2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1840"/>
      <w:docPartObj>
        <w:docPartGallery w:val="Page Numbers (Bottom of Page)"/>
        <w:docPartUnique/>
      </w:docPartObj>
    </w:sdtPr>
    <w:sdtContent>
      <w:p w:rsidR="00B25933" w:rsidRDefault="00B25933">
        <w:pPr>
          <w:pStyle w:val="a7"/>
          <w:jc w:val="center"/>
        </w:pPr>
        <w:fldSimple w:instr=" PAGE   \* MERGEFORMAT ">
          <w:r w:rsidR="000B0918">
            <w:rPr>
              <w:noProof/>
            </w:rPr>
            <w:t>1</w:t>
          </w:r>
        </w:fldSimple>
      </w:p>
    </w:sdtContent>
  </w:sdt>
  <w:p w:rsidR="00B25933" w:rsidRDefault="00B259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F92" w:rsidRDefault="002B3F92" w:rsidP="00B25933">
      <w:pPr>
        <w:spacing w:after="0" w:line="240" w:lineRule="auto"/>
      </w:pPr>
      <w:r>
        <w:separator/>
      </w:r>
    </w:p>
  </w:footnote>
  <w:footnote w:type="continuationSeparator" w:id="1">
    <w:p w:rsidR="002B3F92" w:rsidRDefault="002B3F92" w:rsidP="00B25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3E2F"/>
    <w:rsid w:val="000911AC"/>
    <w:rsid w:val="000B0918"/>
    <w:rsid w:val="001B3F4B"/>
    <w:rsid w:val="001C15EB"/>
    <w:rsid w:val="002B3F92"/>
    <w:rsid w:val="00342B80"/>
    <w:rsid w:val="0040568A"/>
    <w:rsid w:val="005B556F"/>
    <w:rsid w:val="006320B1"/>
    <w:rsid w:val="00703E2F"/>
    <w:rsid w:val="007F66C5"/>
    <w:rsid w:val="0087416F"/>
    <w:rsid w:val="00AF0EBC"/>
    <w:rsid w:val="00B25933"/>
    <w:rsid w:val="00BE06EB"/>
    <w:rsid w:val="00DC00EA"/>
    <w:rsid w:val="00FF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1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2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5933"/>
  </w:style>
  <w:style w:type="paragraph" w:styleId="a7">
    <w:name w:val="footer"/>
    <w:basedOn w:val="a"/>
    <w:link w:val="a8"/>
    <w:uiPriority w:val="99"/>
    <w:unhideWhenUsed/>
    <w:rsid w:val="00B2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86F8-34FF-42D6-A17C-4B72DC01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9</cp:revision>
  <dcterms:created xsi:type="dcterms:W3CDTF">2021-01-13T09:38:00Z</dcterms:created>
  <dcterms:modified xsi:type="dcterms:W3CDTF">2021-01-14T10:59:00Z</dcterms:modified>
</cp:coreProperties>
</file>