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EB" w:rsidRDefault="002642EB">
      <w:pPr>
        <w:spacing w:before="72" w:line="278" w:lineRule="auto"/>
        <w:ind w:left="7196" w:right="217" w:hanging="1044"/>
        <w:rPr>
          <w:sz w:val="24"/>
        </w:rPr>
      </w:pPr>
      <w:r w:rsidRPr="002642EB">
        <w:pict>
          <v:group id="_x0000_s1026" style="position:absolute;left:0;text-align:left;margin-left:24pt;margin-top:24pt;width:547.45pt;height:794.05pt;z-index:-251658240;mso-position-horizontal-relative:page;mso-position-vertical-relative:page" coordorigin="480,480" coordsize="10949,15881">
            <v:rect id="_x0000_s1030" style="position:absolute;left:6735;top:495;width:4635;height:930" filled="f" strokecolor="#a6a6a6" strokeweight="1pt"/>
            <v:shape id="_x0000_s1029" style="position:absolute;left:480;top:480;width:10920;height:29" coordorigin="480,480" coordsize="10920,29" o:spt="100" adj="0,,0" path="m509,499r-10,l499,509r10,l509,499xm11400,480l509,480r-19,l480,480r,10l480,509r10,l490,490r19,l11400,490r,-10xe" fillcolor="#001f5f" stroked="f">
              <v:stroke joinstyle="round"/>
              <v:formulas/>
              <v:path arrowok="t" o:connecttype="segments"/>
            </v:shape>
            <v:rect id="_x0000_s1028" style="position:absolute;left:508;top:489;width:10892;height:10" stroked="f"/>
            <v:shape id="_x0000_s1027" style="position:absolute;left:480;top:480;width:10949;height:15881" coordorigin="480,480" coordsize="10949,15881" o:spt="100" adj="0,,0" path="m490,509r-10,l480,16332r10,l490,509xm509,509r-10,l499,16332r10,l509,509xm11410,16332r-10,l509,16332r-10,l499,16342r10,l11400,16342r10,l11410,16332xm11410,499r-10,l509,499r,10l11400,509r,15823l11410,16332r,-15823l11410,499xm11429,16351r,l11429,16332r-10,l11419,16351r-19,l509,16351r-19,l490,16332r-10,l480,16351r,10l490,16361r19,l11400,16361r19,l11429,16361r,l11429,16351xm11429,480r,l11419,480r-19,l11400,490r19,l11419,509r,15823l11429,16332r,-15823l11429,490r,l11429,480xe" fillcolor="#001f5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F54EC">
        <w:rPr>
          <w:sz w:val="24"/>
        </w:rPr>
        <w:t>Консультация старшего воспитателя</w:t>
      </w:r>
      <w:r w:rsidR="00AF54EC">
        <w:rPr>
          <w:spacing w:val="-57"/>
          <w:sz w:val="24"/>
        </w:rPr>
        <w:t xml:space="preserve"> </w:t>
      </w:r>
      <w:proofErr w:type="spellStart"/>
      <w:r w:rsidR="00AF54EC">
        <w:rPr>
          <w:sz w:val="24"/>
        </w:rPr>
        <w:t>Гуминюк</w:t>
      </w:r>
      <w:proofErr w:type="spellEnd"/>
      <w:r w:rsidR="00AF54EC">
        <w:rPr>
          <w:sz w:val="24"/>
        </w:rPr>
        <w:t xml:space="preserve"> С.А.</w:t>
      </w:r>
    </w:p>
    <w:p w:rsidR="002642EB" w:rsidRDefault="002642EB">
      <w:pPr>
        <w:pStyle w:val="a3"/>
        <w:spacing w:before="11"/>
        <w:ind w:left="0" w:right="0" w:firstLine="0"/>
        <w:jc w:val="left"/>
        <w:rPr>
          <w:sz w:val="25"/>
        </w:rPr>
      </w:pPr>
    </w:p>
    <w:p w:rsidR="002642EB" w:rsidRDefault="00AF54EC">
      <w:pPr>
        <w:pStyle w:val="a4"/>
      </w:pPr>
      <w:r>
        <w:rPr>
          <w:color w:val="FF0000"/>
        </w:rPr>
        <w:t>«Что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родители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могут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рассказать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ребенку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выборе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профессии»</w:t>
      </w:r>
    </w:p>
    <w:p w:rsidR="002642EB" w:rsidRDefault="00AF54EC">
      <w:pPr>
        <w:pStyle w:val="a3"/>
        <w:spacing w:before="276"/>
        <w:ind w:right="107"/>
      </w:pPr>
      <w:r>
        <w:t>Очень важно не отказываться от роли советчика. Родитель может выступить как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владеет: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представляет собой та или иная профессия, где можно встретить такую работу, какие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накладывает.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эту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нейтральной</w:t>
      </w:r>
      <w:r>
        <w:rPr>
          <w:spacing w:val="1"/>
        </w:rPr>
        <w:t xml:space="preserve"> </w:t>
      </w:r>
      <w:r>
        <w:t>форме, чтобы ребенок сделал выводы самостоятельно, например: «А мне нравится быт</w:t>
      </w:r>
      <w:r>
        <w:t>ь</w:t>
      </w:r>
      <w:r>
        <w:rPr>
          <w:spacing w:val="1"/>
        </w:rPr>
        <w:t xml:space="preserve"> </w:t>
      </w:r>
      <w:r>
        <w:t>врачом, потому что врач помогает излечиться от болезни». Особенно ценно для детей,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переживаниями.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впечатление.</w:t>
      </w:r>
    </w:p>
    <w:p w:rsidR="002642EB" w:rsidRDefault="00AF54EC">
      <w:pPr>
        <w:pStyle w:val="a3"/>
      </w:pP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ограничиваться</w:t>
      </w:r>
      <w:r>
        <w:rPr>
          <w:spacing w:val="1"/>
        </w:rPr>
        <w:t xml:space="preserve"> </w:t>
      </w:r>
      <w:r>
        <w:t>рассказами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разговорами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совершите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 xml:space="preserve">сотрудников с ребенком, даже </w:t>
      </w:r>
      <w:proofErr w:type="gramStart"/>
      <w:r>
        <w:t>сводите его на работу</w:t>
      </w:r>
      <w:proofErr w:type="gramEnd"/>
      <w:r>
        <w:t>. Опыт подобного общения может</w:t>
      </w:r>
      <w:r>
        <w:rPr>
          <w:spacing w:val="1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неизгладимое</w:t>
      </w:r>
      <w:r>
        <w:rPr>
          <w:spacing w:val="-2"/>
        </w:rPr>
        <w:t xml:space="preserve"> </w:t>
      </w:r>
      <w:r>
        <w:t>впечатление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профессии.</w:t>
      </w:r>
    </w:p>
    <w:p w:rsidR="002642EB" w:rsidRDefault="00AF54EC">
      <w:pPr>
        <w:pStyle w:val="a3"/>
      </w:pPr>
      <w:r>
        <w:t>Ситуация выбора профессии в некотором смысле похожа на игру в рулетку: можно</w:t>
      </w:r>
      <w:r>
        <w:rPr>
          <w:spacing w:val="1"/>
        </w:rPr>
        <w:t xml:space="preserve"> </w:t>
      </w:r>
      <w:r>
        <w:t>поставить на одно – единственное поле, но вероятность выигрыша в этом случае очень</w:t>
      </w:r>
      <w:r>
        <w:rPr>
          <w:spacing w:val="1"/>
        </w:rPr>
        <w:t xml:space="preserve"> </w:t>
      </w:r>
      <w:r>
        <w:t>мала. А если сделать несколько ставок, то эта вероятность возрас</w:t>
      </w:r>
      <w:r>
        <w:t>тает во много раз.</w:t>
      </w:r>
      <w:r>
        <w:rPr>
          <w:spacing w:val="1"/>
        </w:rPr>
        <w:t xml:space="preserve"> </w:t>
      </w:r>
      <w:r>
        <w:t>Хорошо если выбор у ребенка будет постоянно меняться. Как правило, сами дети об</w:t>
      </w:r>
      <w:r>
        <w:rPr>
          <w:spacing w:val="1"/>
        </w:rPr>
        <w:t xml:space="preserve"> </w:t>
      </w:r>
      <w:r>
        <w:t>этом варианте не задумываются, и задача педагогов, родителей – поставить перед ними</w:t>
      </w:r>
      <w:r>
        <w:rPr>
          <w:spacing w:val="1"/>
        </w:rPr>
        <w:t xml:space="preserve"> </w:t>
      </w:r>
      <w:r>
        <w:t>вопрос: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они</w:t>
      </w:r>
      <w:r>
        <w:rPr>
          <w:spacing w:val="47"/>
        </w:rPr>
        <w:t xml:space="preserve"> </w:t>
      </w:r>
      <w:r>
        <w:t>будут</w:t>
      </w:r>
      <w:r>
        <w:rPr>
          <w:spacing w:val="48"/>
        </w:rPr>
        <w:t xml:space="preserve"> </w:t>
      </w:r>
      <w:r>
        <w:t>делать,</w:t>
      </w:r>
      <w:r>
        <w:rPr>
          <w:spacing w:val="49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вырастут?</w:t>
      </w:r>
      <w:r>
        <w:rPr>
          <w:spacing w:val="48"/>
        </w:rPr>
        <w:t xml:space="preserve"> </w:t>
      </w:r>
      <w:r>
        <w:t>Следует</w:t>
      </w:r>
      <w:r>
        <w:rPr>
          <w:spacing w:val="46"/>
        </w:rPr>
        <w:t xml:space="preserve"> </w:t>
      </w:r>
      <w:r>
        <w:t>детям</w:t>
      </w:r>
      <w:r>
        <w:rPr>
          <w:spacing w:val="46"/>
        </w:rPr>
        <w:t xml:space="preserve"> </w:t>
      </w:r>
      <w:r>
        <w:t>давать</w:t>
      </w:r>
      <w:r>
        <w:rPr>
          <w:spacing w:val="48"/>
        </w:rPr>
        <w:t xml:space="preserve"> </w:t>
      </w:r>
      <w:r>
        <w:t>фантаз</w:t>
      </w:r>
      <w:r>
        <w:t>ировать:</w:t>
      </w:r>
    </w:p>
    <w:p w:rsidR="002642EB" w:rsidRDefault="00AF54EC">
      <w:pPr>
        <w:pStyle w:val="a3"/>
        <w:spacing w:before="1" w:line="298" w:lineRule="exact"/>
        <w:ind w:right="0" w:firstLine="0"/>
      </w:pPr>
      <w:r>
        <w:t>«Давай</w:t>
      </w:r>
      <w:r>
        <w:rPr>
          <w:spacing w:val="-3"/>
        </w:rPr>
        <w:t xml:space="preserve"> </w:t>
      </w:r>
      <w:r>
        <w:t>представим,</w:t>
      </w:r>
      <w:r>
        <w:rPr>
          <w:spacing w:val="-1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будешь».</w:t>
      </w:r>
    </w:p>
    <w:p w:rsidR="002642EB" w:rsidRDefault="00AF54EC">
      <w:pPr>
        <w:pStyle w:val="a3"/>
        <w:ind w:right="106"/>
      </w:pPr>
      <w:r>
        <w:t>Как показывает практика, огромную роль</w:t>
      </w:r>
      <w:r>
        <w:rPr>
          <w:spacing w:val="1"/>
        </w:rPr>
        <w:t xml:space="preserve"> </w:t>
      </w:r>
      <w:r>
        <w:t>в выборе 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семья, хотя сами дети этого могут и не осознавать. Зачастую они ориентируются на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трудовы</w:t>
      </w:r>
      <w:r>
        <w:t>х</w:t>
      </w:r>
      <w:r>
        <w:rPr>
          <w:spacing w:val="1"/>
        </w:rPr>
        <w:t xml:space="preserve"> </w:t>
      </w:r>
      <w:r>
        <w:t>династий,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несколько поколений одной семьи работают по одной специальности, и случаи, когда</w:t>
      </w:r>
      <w:r>
        <w:rPr>
          <w:spacing w:val="1"/>
        </w:rPr>
        <w:t xml:space="preserve"> </w:t>
      </w:r>
      <w:r>
        <w:t>кто-то становится</w:t>
      </w:r>
      <w:r>
        <w:rPr>
          <w:spacing w:val="1"/>
        </w:rPr>
        <w:t xml:space="preserve"> </w:t>
      </w:r>
      <w:r>
        <w:t>«врачом, как мама» или «шофером, как папа». С</w:t>
      </w:r>
      <w:r>
        <w:rPr>
          <w:spacing w:val="1"/>
        </w:rPr>
        <w:t xml:space="preserve"> </w:t>
      </w:r>
      <w:r>
        <w:t>одной стороны,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вероятный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инерции,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-62"/>
        </w:rPr>
        <w:t xml:space="preserve"> </w:t>
      </w:r>
      <w:r>
        <w:t>соответствует его собственным интересам и склонностям.</w:t>
      </w:r>
      <w:r>
        <w:rPr>
          <w:spacing w:val="1"/>
        </w:rPr>
        <w:t xml:space="preserve"> </w:t>
      </w:r>
      <w:r>
        <w:t>С другой стороны, он очень</w:t>
      </w:r>
      <w:r>
        <w:rPr>
          <w:spacing w:val="1"/>
        </w:rPr>
        <w:t xml:space="preserve"> </w:t>
      </w:r>
      <w:r>
        <w:t>хорошо представляет данную профессию и отдает себе отчет в том, какие качества для</w:t>
      </w:r>
      <w:r>
        <w:rPr>
          <w:spacing w:val="1"/>
        </w:rPr>
        <w:t xml:space="preserve"> </w:t>
      </w:r>
      <w:r>
        <w:t>нее требуются. Напр</w:t>
      </w:r>
      <w:r>
        <w:t>имер, дети врачей прекрасно знают, что медицинская профессия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срочные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ночам,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знакомых и соседей, а дети учителей – что необходимо готовиться к урокам и</w:t>
      </w:r>
      <w:r>
        <w:rPr>
          <w:spacing w:val="1"/>
        </w:rPr>
        <w:t xml:space="preserve"> </w:t>
      </w:r>
      <w:r>
        <w:t>проверять тетради. Таким образом, ес</w:t>
      </w:r>
      <w:r>
        <w:t>ли ребенку нравится профессия родителей, важно</w:t>
      </w:r>
      <w:r>
        <w:rPr>
          <w:spacing w:val="1"/>
        </w:rPr>
        <w:t xml:space="preserve"> </w:t>
      </w:r>
      <w:r>
        <w:t>обсуждать 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предпочтение</w:t>
      </w:r>
      <w:r>
        <w:rPr>
          <w:spacing w:val="2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ситуации.</w:t>
      </w:r>
    </w:p>
    <w:p w:rsidR="002642EB" w:rsidRDefault="00AF54EC">
      <w:pPr>
        <w:ind w:left="3010"/>
        <w:jc w:val="both"/>
        <w:rPr>
          <w:i/>
          <w:sz w:val="26"/>
        </w:rPr>
      </w:pPr>
      <w:r>
        <w:rPr>
          <w:i/>
          <w:color w:val="FF0000"/>
          <w:sz w:val="26"/>
        </w:rPr>
        <w:t>Как</w:t>
      </w:r>
      <w:r>
        <w:rPr>
          <w:i/>
          <w:color w:val="FF0000"/>
          <w:spacing w:val="-2"/>
          <w:sz w:val="26"/>
        </w:rPr>
        <w:t xml:space="preserve"> </w:t>
      </w:r>
      <w:r>
        <w:rPr>
          <w:i/>
          <w:color w:val="FF0000"/>
          <w:sz w:val="26"/>
        </w:rPr>
        <w:t>семья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влияет</w:t>
      </w:r>
      <w:r>
        <w:rPr>
          <w:i/>
          <w:color w:val="FF0000"/>
          <w:spacing w:val="-4"/>
          <w:sz w:val="26"/>
        </w:rPr>
        <w:t xml:space="preserve"> </w:t>
      </w:r>
      <w:r>
        <w:rPr>
          <w:i/>
          <w:color w:val="FF0000"/>
          <w:sz w:val="26"/>
        </w:rPr>
        <w:t>на отношение</w:t>
      </w:r>
      <w:r>
        <w:rPr>
          <w:i/>
          <w:color w:val="FF0000"/>
          <w:spacing w:val="-4"/>
          <w:sz w:val="26"/>
        </w:rPr>
        <w:t xml:space="preserve"> </w:t>
      </w:r>
      <w:r>
        <w:rPr>
          <w:i/>
          <w:color w:val="FF0000"/>
          <w:sz w:val="26"/>
        </w:rPr>
        <w:t>к</w:t>
      </w:r>
      <w:r>
        <w:rPr>
          <w:i/>
          <w:color w:val="FF0000"/>
          <w:spacing w:val="-2"/>
          <w:sz w:val="26"/>
        </w:rPr>
        <w:t xml:space="preserve"> </w:t>
      </w:r>
      <w:r>
        <w:rPr>
          <w:i/>
          <w:color w:val="FF0000"/>
          <w:sz w:val="26"/>
        </w:rPr>
        <w:t>работе</w:t>
      </w:r>
    </w:p>
    <w:p w:rsidR="002642EB" w:rsidRDefault="00AF54EC">
      <w:pPr>
        <w:pStyle w:val="a3"/>
        <w:spacing w:before="1"/>
        <w:ind w:right="113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 деятельности. У каждого из нас, взрослых, есть свое представление о</w:t>
      </w:r>
      <w:r>
        <w:rPr>
          <w:spacing w:val="-62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ведая,</w:t>
      </w:r>
      <w:r>
        <w:rPr>
          <w:spacing w:val="1"/>
        </w:rPr>
        <w:t xml:space="preserve"> </w:t>
      </w:r>
      <w:r>
        <w:t>передаем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относятся к работе как к значимой части собственной жизни, рассматривают ее как</w:t>
      </w:r>
      <w:r>
        <w:rPr>
          <w:spacing w:val="1"/>
        </w:rPr>
        <w:t xml:space="preserve"> </w:t>
      </w:r>
      <w:r>
        <w:t>средство само</w:t>
      </w:r>
      <w:r>
        <w:t>реализации и самовыражения, то ребенок с раннего детства усваивает, что</w:t>
      </w:r>
      <w:r>
        <w:rPr>
          <w:spacing w:val="-62"/>
        </w:rPr>
        <w:t xml:space="preserve"> </w:t>
      </w:r>
      <w:r>
        <w:t>удовлетворенность</w:t>
      </w:r>
      <w:r>
        <w:rPr>
          <w:spacing w:val="-2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напрямую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наоборот.</w:t>
      </w:r>
    </w:p>
    <w:p w:rsidR="002642EB" w:rsidRDefault="00AF54EC">
      <w:pPr>
        <w:spacing w:line="298" w:lineRule="exact"/>
        <w:ind w:left="2734"/>
        <w:jc w:val="both"/>
        <w:rPr>
          <w:i/>
          <w:sz w:val="26"/>
        </w:rPr>
      </w:pPr>
      <w:r>
        <w:rPr>
          <w:i/>
          <w:color w:val="FF0000"/>
          <w:sz w:val="26"/>
        </w:rPr>
        <w:t>Выбор</w:t>
      </w:r>
      <w:r>
        <w:rPr>
          <w:i/>
          <w:color w:val="FF0000"/>
          <w:spacing w:val="-1"/>
          <w:sz w:val="26"/>
        </w:rPr>
        <w:t xml:space="preserve"> </w:t>
      </w:r>
      <w:r>
        <w:rPr>
          <w:i/>
          <w:color w:val="FF0000"/>
          <w:sz w:val="26"/>
        </w:rPr>
        <w:t>профессии: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на</w:t>
      </w:r>
      <w:r>
        <w:rPr>
          <w:i/>
          <w:color w:val="FF0000"/>
          <w:spacing w:val="-1"/>
          <w:sz w:val="26"/>
        </w:rPr>
        <w:t xml:space="preserve"> </w:t>
      </w:r>
      <w:r>
        <w:rPr>
          <w:i/>
          <w:color w:val="FF0000"/>
          <w:sz w:val="26"/>
        </w:rPr>
        <w:t>всю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жизнь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или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на</w:t>
      </w:r>
      <w:r>
        <w:rPr>
          <w:i/>
          <w:color w:val="FF0000"/>
          <w:spacing w:val="-3"/>
          <w:sz w:val="26"/>
        </w:rPr>
        <w:t xml:space="preserve"> </w:t>
      </w:r>
      <w:r>
        <w:rPr>
          <w:i/>
          <w:color w:val="FF0000"/>
          <w:sz w:val="26"/>
        </w:rPr>
        <w:t>время?</w:t>
      </w:r>
    </w:p>
    <w:p w:rsidR="002642EB" w:rsidRDefault="00AF54EC">
      <w:pPr>
        <w:pStyle w:val="a3"/>
        <w:spacing w:before="1"/>
      </w:pPr>
      <w:r>
        <w:t>Важно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окончателен.</w:t>
      </w:r>
      <w:r>
        <w:rPr>
          <w:spacing w:val="1"/>
        </w:rPr>
        <w:t xml:space="preserve"> </w:t>
      </w:r>
      <w:r>
        <w:t>Никто не знает, как изменится наша жизнь через 10 лет, какова будет ситуация на рынке</w:t>
      </w:r>
      <w:r>
        <w:rPr>
          <w:spacing w:val="-62"/>
        </w:rPr>
        <w:t xml:space="preserve"> </w:t>
      </w:r>
      <w:r>
        <w:t>труда.</w:t>
      </w:r>
      <w:r>
        <w:rPr>
          <w:spacing w:val="9"/>
        </w:rPr>
        <w:t xml:space="preserve"> </w:t>
      </w:r>
      <w:r>
        <w:t>Возможно,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профессии,</w:t>
      </w:r>
      <w:r>
        <w:rPr>
          <w:spacing w:val="11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настоящее</w:t>
      </w:r>
      <w:r>
        <w:rPr>
          <w:spacing w:val="12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оплачиваются</w:t>
      </w:r>
      <w:r>
        <w:rPr>
          <w:spacing w:val="10"/>
        </w:rPr>
        <w:t xml:space="preserve"> </w:t>
      </w:r>
      <w:r>
        <w:t>достаточно</w:t>
      </w:r>
    </w:p>
    <w:p w:rsidR="002642EB" w:rsidRDefault="002642EB">
      <w:pPr>
        <w:sectPr w:rsidR="002642EB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2642EB" w:rsidRDefault="00AF54EC">
      <w:pPr>
        <w:pStyle w:val="a3"/>
        <w:spacing w:before="67"/>
        <w:ind w:right="106" w:firstLine="0"/>
      </w:pPr>
      <w:r>
        <w:lastRenderedPageBreak/>
        <w:t>высоко, совсем не будут таковыми, и наоборот. Многие из нас по разным пр</w:t>
      </w:r>
      <w:r>
        <w:t>ичинам</w:t>
      </w:r>
      <w:r>
        <w:rPr>
          <w:spacing w:val="1"/>
        </w:rPr>
        <w:t xml:space="preserve"> </w:t>
      </w:r>
      <w:r>
        <w:t>меняют профессию в течение жизни. Некоторые люди всю жизнь остаются верными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пробуют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единственно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 предсказать, по какому пойдут наши дети. Тот выбор, который они делают</w:t>
      </w:r>
      <w:r>
        <w:rPr>
          <w:spacing w:val="1"/>
        </w:rPr>
        <w:t xml:space="preserve"> </w:t>
      </w:r>
      <w:r>
        <w:t>на данном этапе, отражает их нынешние интересы и потребности. Возможно, выбранная</w:t>
      </w:r>
      <w:r>
        <w:rPr>
          <w:spacing w:val="-62"/>
        </w:rPr>
        <w:t xml:space="preserve"> </w:t>
      </w:r>
      <w:r>
        <w:t>профессия всегда будет им интересна, а может, через некоторое время их предпочтения</w:t>
      </w:r>
      <w:r>
        <w:rPr>
          <w:spacing w:val="1"/>
        </w:rPr>
        <w:t xml:space="preserve"> </w:t>
      </w:r>
      <w:r>
        <w:t>изменяет</w:t>
      </w:r>
      <w:r>
        <w:t>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переиграть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начать</w:t>
      </w:r>
      <w:r>
        <w:rPr>
          <w:spacing w:val="-62"/>
        </w:rPr>
        <w:t xml:space="preserve"> </w:t>
      </w:r>
      <w:r>
        <w:t>заново. И это говорит не о том, что выбор профессии был сделан неудачно, а, напротив,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642EB" w:rsidRDefault="00AF54EC">
      <w:pPr>
        <w:pStyle w:val="a3"/>
        <w:spacing w:before="2"/>
        <w:ind w:right="107"/>
      </w:pPr>
      <w:r>
        <w:t>И, наконец, самое главное для наших детей, в каком бы возрасте они не были – это</w:t>
      </w:r>
      <w:r>
        <w:rPr>
          <w:spacing w:val="1"/>
        </w:rPr>
        <w:t xml:space="preserve"> </w:t>
      </w:r>
      <w:r>
        <w:t>ощущение поддержки со стороны взрослого. Для детей важно, что они не одни, что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поможет,</w:t>
      </w:r>
      <w:r>
        <w:rPr>
          <w:spacing w:val="1"/>
        </w:rPr>
        <w:t xml:space="preserve"> </w:t>
      </w:r>
      <w:r>
        <w:t>подскажет.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силах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побуждает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3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2642EB" w:rsidRDefault="00AF54EC">
      <w:pPr>
        <w:pStyle w:val="a3"/>
        <w:ind w:right="104"/>
      </w:pPr>
      <w:r>
        <w:t>И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откладывать эту работу на будущее. Чем раньше человек начинает действовать, тем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последствие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</w:t>
      </w:r>
    </w:p>
    <w:sectPr w:rsidR="002642EB" w:rsidSect="002642EB">
      <w:pgSz w:w="11910" w:h="16840"/>
      <w:pgMar w:top="1040" w:right="740" w:bottom="280" w:left="1020" w:header="720" w:footer="720" w:gutter="0"/>
      <w:pgBorders w:offsetFrom="page">
        <w:top w:val="double" w:sz="4" w:space="24" w:color="001F5F"/>
        <w:left w:val="double" w:sz="4" w:space="24" w:color="001F5F"/>
        <w:bottom w:val="double" w:sz="4" w:space="24" w:color="001F5F"/>
        <w:right w:val="double" w:sz="4" w:space="24" w:color="001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2EB"/>
    <w:rsid w:val="002642EB"/>
    <w:rsid w:val="00A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2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2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2EB"/>
    <w:pPr>
      <w:ind w:left="115" w:right="105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642EB"/>
    <w:pPr>
      <w:spacing w:before="86"/>
      <w:ind w:left="80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642EB"/>
  </w:style>
  <w:style w:type="paragraph" w:customStyle="1" w:styleId="TableParagraph">
    <w:name w:val="Table Paragraph"/>
    <w:basedOn w:val="a"/>
    <w:uiPriority w:val="1"/>
    <w:qFormat/>
    <w:rsid w:val="002642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dcterms:created xsi:type="dcterms:W3CDTF">2024-02-07T13:47:00Z</dcterms:created>
  <dcterms:modified xsi:type="dcterms:W3CDTF">2024-02-07T13:48:00Z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2024-02-07T00:00:00Z</vt:filetime>
  </property>
</Properties>
</file>