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85" w:rsidRPr="001F47FC" w:rsidRDefault="00F14D85" w:rsidP="00F14D85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7FC">
        <w:rPr>
          <w:rFonts w:ascii="Times New Roman" w:hAnsi="Times New Roman" w:cs="Times New Roman"/>
          <w:b/>
          <w:bCs/>
          <w:sz w:val="28"/>
          <w:szCs w:val="28"/>
        </w:rPr>
        <w:t>Достижения МДОУ «Детский сад № 95»</w:t>
      </w:r>
    </w:p>
    <w:p w:rsidR="00F14D85" w:rsidRPr="001F47FC" w:rsidRDefault="004F50DB" w:rsidP="00F14D85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2022-</w:t>
      </w:r>
      <w:r w:rsidR="00F14D85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14D85" w:rsidRPr="001F47F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851"/>
        <w:gridCol w:w="4395"/>
        <w:gridCol w:w="1415"/>
        <w:gridCol w:w="3829"/>
      </w:tblGrid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14D85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муниципальном уровне</w:t>
            </w:r>
          </w:p>
        </w:tc>
      </w:tr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27A90" w:rsidP="00044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образования мэрии города Ярославля МОУ  «Городской центр развития образования»</w:t>
            </w:r>
            <w:r w:rsidRPr="000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Муниципальный ресурсный центр «Педагог для всех»</w:t>
            </w: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Cs/>
                <w:sz w:val="24"/>
                <w:szCs w:val="24"/>
              </w:rPr>
              <w:t>Тема выступления «Технология развития мелкой моторики»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27A90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Ипатова Т.С.,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14D85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(педагоги и дети) муниципальный, областной уровни</w:t>
            </w:r>
          </w:p>
        </w:tc>
      </w:tr>
      <w:tr w:rsidR="00F14D85" w:rsidRPr="0004482D" w:rsidTr="00F14D85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F14D85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декоративно-прикладного творчества «Соленая сказка» среди воспитанников и педагогических работников муниципальных образовательных учреждений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F6" w:rsidRPr="0004482D" w:rsidRDefault="004904F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F6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51B68" w:rsidRPr="0004482D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F14D85" w:rsidRPr="0004482D" w:rsidRDefault="00E51B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Е.Е., Никитина В.А.,</w:t>
            </w:r>
            <w:r w:rsidR="00F14D85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D85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F14D85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М.С.)</w:t>
            </w:r>
          </w:p>
          <w:p w:rsidR="00F14D85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Участники (Козлова К.С., Новикова В.Л.)</w:t>
            </w:r>
          </w:p>
        </w:tc>
      </w:tr>
      <w:tr w:rsidR="00615BA0" w:rsidRPr="0004482D" w:rsidTr="00F14D85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A0" w:rsidRPr="0004482D" w:rsidRDefault="00615BA0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0" w:rsidRPr="0004482D" w:rsidRDefault="00615BA0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«Центр детей и юношества»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по направлению «Профилактика детского дорожно-транспортного травматизма»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Викторина «Дорожный знак тебе не враг»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Областная семейная викторина на знание правил дорожного движения «Правила движения достойны уважения!» в рамках межведомственного комплексного профилактического мероприятия «Детская безопасность» в номинации «Взрослые»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ПДД» в рамках межведомственного комплексного профилактического мероприятия «Детская безопасность»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«Семейные минутки безопасности»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0" w:rsidRPr="0004482D" w:rsidRDefault="00615BA0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B4165A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</w:t>
            </w:r>
            <w:r w:rsidR="00C44ED5"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«Юность»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агитационных плакатов «Сохрани планету»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фестиваль-конкурс «Бабушке и дедушке – с любовью!»</w:t>
            </w: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«Осенние забавы»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участника (Никити</w:t>
            </w:r>
            <w:r w:rsidR="00B4165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на В.А., </w:t>
            </w:r>
            <w:proofErr w:type="spellStart"/>
            <w:r w:rsidR="00B4165A"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="00B4165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4165A" w:rsidRPr="0004482D" w:rsidRDefault="00B416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 место 3 воспитанника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В.А.)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40" w:rsidRPr="0004482D" w:rsidRDefault="00FC654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В.А.)</w:t>
            </w:r>
          </w:p>
          <w:p w:rsidR="00FC6540" w:rsidRPr="0004482D" w:rsidRDefault="00FC654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6 участников </w:t>
            </w:r>
          </w:p>
          <w:p w:rsidR="00FC6540" w:rsidRPr="0004482D" w:rsidRDefault="00FC654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4B5702" w:rsidRPr="0004482D" w:rsidTr="003563C5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02" w:rsidRPr="0004482D" w:rsidRDefault="004B5702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среди педагогических работников, воспитанников и родителей (законных представителей) муниципальных дошкольных образовательных учреждений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«В каждой избушке свои игрушки»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02" w:rsidRPr="0004482D" w:rsidRDefault="004B5702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A20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В.Л., Козлова К.С.</w:t>
            </w:r>
            <w:r w:rsidR="00E102A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02AA" w:rsidRPr="0004482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E102A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E102AA" w:rsidRPr="0004482D" w:rsidRDefault="00E102A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E102AA" w:rsidRPr="0004482D" w:rsidRDefault="00E102A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rPr>
          <w:trHeight w:val="5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615BA0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среди педагогических работников, воспитанников и родителей (законных представителей) муниципальных дошкольных образовательных учреждений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«Мы –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эко-волонтеры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4B5702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Белецкая Н.Н.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C44ED5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E102AA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«Центр детско-юношеского технического творчества»</w:t>
            </w:r>
          </w:p>
          <w:p w:rsidR="00E102AA" w:rsidRPr="0004482D" w:rsidRDefault="00E102A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ЯрПрофи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E102AA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E102AA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Участник Белецкая Н.Н.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фестиваль-конкурс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Участник Шерстюкова В.А.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МАУ «Ярославский зоопарк»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Семейный конкурс «Мир вокруг нас»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9C06D5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9C06D5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9C06D5" w:rsidRPr="0004482D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«Баева Е.Е., 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2D" w:rsidRPr="0004482D" w:rsidRDefault="000448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C44ED5" w:rsidRPr="0004482D" w:rsidRDefault="000448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</w:t>
            </w:r>
            <w:r w:rsidR="007C7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7E5A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="007C7E5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LegoParty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 в рамках Х городских дней науки и техники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 Баева Е.Е.)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Ярославской области «Центр детско-юношеского технического творчества»</w:t>
            </w:r>
          </w:p>
          <w:p w:rsidR="00515765" w:rsidRP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FB">
              <w:rPr>
                <w:rFonts w:ascii="Times New Roman" w:hAnsi="Times New Roman" w:cs="Times New Roman"/>
              </w:rPr>
              <w:t>Областной творческий конкурс «</w:t>
            </w:r>
            <w:proofErr w:type="spellStart"/>
            <w:r w:rsidRPr="002933FB">
              <w:rPr>
                <w:rFonts w:ascii="Times New Roman" w:hAnsi="Times New Roman" w:cs="Times New Roman"/>
              </w:rPr>
              <w:t>ЯрПрофи</w:t>
            </w:r>
            <w:proofErr w:type="spellEnd"/>
            <w:r w:rsidRPr="002933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33498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интеллектуальных игр «Юный стратег 76»</w:t>
            </w:r>
          </w:p>
          <w:p w:rsidR="0033498C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педагогов «Лучшая дидактическая игра для детей, помогающая усвоит правила игры шахматы»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33498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C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C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Гусева И.А.,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воспитанник</w:t>
            </w:r>
          </w:p>
          <w:p w:rsidR="006F1F89" w:rsidRPr="0004482D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Е.Е)</w:t>
            </w:r>
          </w:p>
          <w:p w:rsidR="006F1F89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группы: № 3, № 7, № 9, </w:t>
            </w:r>
            <w:r w:rsidR="001E6674">
              <w:rPr>
                <w:rFonts w:ascii="Times New Roman" w:hAnsi="Times New Roman" w:cs="Times New Roman"/>
                <w:sz w:val="24"/>
                <w:szCs w:val="24"/>
              </w:rPr>
              <w:t xml:space="preserve">№ 11,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рисунка «Сказка с подробностями», посвящённого 75-летию детского писателя Г.Б.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9C06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9C06D5" w:rsidRPr="009C06D5" w:rsidRDefault="009C06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Ярославской области «Центр детей и юношества»</w:t>
            </w:r>
          </w:p>
          <w:p w:rsidR="00C44ED5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дошкольников «К нам идёт Новый год!»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7, 12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5A" w:rsidRPr="0004482D" w:rsidRDefault="007C7E5A" w:rsidP="007C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C44ED5" w:rsidRPr="0004482D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фотоконкурс «Азбука дорожной безопасности»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04482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BA36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BA368C" w:rsidRPr="0004482D" w:rsidRDefault="00BA36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="00EC30BB">
              <w:rPr>
                <w:rFonts w:ascii="Times New Roman" w:hAnsi="Times New Roman" w:cs="Times New Roman"/>
                <w:sz w:val="24"/>
                <w:szCs w:val="24"/>
              </w:rPr>
              <w:t>, Никитина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04482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9A" w:rsidRPr="0004482D" w:rsidRDefault="0034399A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ФАДН России</w:t>
            </w:r>
          </w:p>
          <w:p w:rsidR="00C44ED5" w:rsidRPr="0004482D" w:rsidRDefault="00170A8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C92589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акция «Большой этнографический диктант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170A83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170A8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Т.И., Ипатова Т.С.</w:t>
            </w:r>
            <w:r w:rsidR="00E047AC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47AC"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="00E047AC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Баева Е.Е.</w:t>
            </w:r>
            <w:r w:rsidR="00C92589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Колесова О.С., </w:t>
            </w:r>
            <w:proofErr w:type="spellStart"/>
            <w:r w:rsidR="00C92589"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="00C92589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AC6568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6568"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="00AC6568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C9" w:rsidRPr="0004482D" w:rsidRDefault="000B37C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C44ED5" w:rsidRPr="0004482D" w:rsidRDefault="0034399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Дистанционная акция «Моя любимая мама»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34399A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34399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34399A" w:rsidRPr="0004482D" w:rsidRDefault="0034399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0B37C9" w:rsidRPr="0004482D" w:rsidRDefault="000B37C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</w:t>
            </w:r>
          </w:p>
          <w:p w:rsidR="000B37C9" w:rsidRPr="0004482D" w:rsidRDefault="000B37C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«Новогодние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окна»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89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группы: </w:t>
            </w:r>
            <w:r w:rsidR="001E6674">
              <w:rPr>
                <w:rFonts w:ascii="Times New Roman" w:hAnsi="Times New Roman" w:cs="Times New Roman"/>
                <w:sz w:val="24"/>
                <w:szCs w:val="24"/>
              </w:rPr>
              <w:t xml:space="preserve">№ 1, № 2,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№ 3, </w:t>
            </w:r>
            <w:r w:rsidR="001E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5,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  <w:r w:rsidR="001E6674">
              <w:rPr>
                <w:rFonts w:ascii="Times New Roman" w:hAnsi="Times New Roman" w:cs="Times New Roman"/>
                <w:sz w:val="24"/>
                <w:szCs w:val="24"/>
              </w:rPr>
              <w:t xml:space="preserve">№ 10, </w:t>
            </w:r>
            <w:r w:rsidR="00EC30BB">
              <w:rPr>
                <w:rFonts w:ascii="Times New Roman" w:hAnsi="Times New Roman" w:cs="Times New Roman"/>
                <w:sz w:val="24"/>
                <w:szCs w:val="24"/>
              </w:rPr>
              <w:t xml:space="preserve">№ 11,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7C7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7E5A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="007C7E5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1E6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6674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="001E667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конкурсы (дети, педагоги)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«Путешествие в страну Знаний»</w:t>
            </w:r>
          </w:p>
          <w:p w:rsidR="00AC6568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«Волшебное лукошко»</w:t>
            </w:r>
          </w:p>
          <w:p w:rsidR="00615BA0" w:rsidRPr="0004482D" w:rsidRDefault="00615BA0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Pr="0004482D" w:rsidRDefault="000765CD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Pr="0004482D" w:rsidRDefault="000765CD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77" w:rsidRPr="0004482D" w:rsidRDefault="00D15A77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77" w:rsidRPr="0004482D" w:rsidRDefault="00D15A77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Pr="0004482D" w:rsidRDefault="00972819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Pr="0004482D" w:rsidRDefault="00972819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Default="00972819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615BA0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конкурс рисунков «Я – м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ечтаю»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«Фантазия осени»</w:t>
            </w:r>
          </w:p>
          <w:p w:rsidR="00C44ED5" w:rsidRPr="0004482D" w:rsidRDefault="00C44ED5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8" w:rsidRPr="0004482D" w:rsidRDefault="00E51B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8" w:rsidRPr="0004482D" w:rsidRDefault="00E51B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46" w:rsidRPr="0004482D" w:rsidRDefault="00FB334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46" w:rsidRPr="0004482D" w:rsidRDefault="00FB334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«С любовью в сердце!»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«Осенний день календаря»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AC6568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615BA0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0765CD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D15A77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615BA0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CD" w:rsidRPr="0004482D">
              <w:rPr>
                <w:rFonts w:ascii="Times New Roman" w:hAnsi="Times New Roman" w:cs="Times New Roman"/>
                <w:sz w:val="24"/>
                <w:szCs w:val="24"/>
              </w:rPr>
              <w:t>место 4 воспитанника</w:t>
            </w:r>
          </w:p>
          <w:p w:rsidR="000765CD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E51B68" w:rsidRPr="0004482D" w:rsidRDefault="00E51B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E51B68" w:rsidRPr="0004482D" w:rsidRDefault="00E51B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615BA0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FB3346" w:rsidRPr="0004482D" w:rsidRDefault="00FB334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FB3346" w:rsidRPr="0004482D" w:rsidRDefault="00FB334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972819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воспитанника, </w:t>
            </w: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(Сапогова М.С.)</w:t>
            </w:r>
          </w:p>
          <w:p w:rsidR="00E51B68" w:rsidRPr="0004482D" w:rsidRDefault="00E51B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E51B68" w:rsidRPr="0004482D" w:rsidRDefault="00E51B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B4165A" w:rsidRPr="0004482D" w:rsidRDefault="00B416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4165A" w:rsidRPr="0004482D" w:rsidRDefault="00B416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«Золотые краски осени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для детей дошкольного возраста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ГРАММАТИК»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ВСЕЗНАЙКА»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МАТЕМАТИК»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ГЕНИЙ»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поделок из осенних листьев «Листопад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tabs>
                <w:tab w:val="center" w:pos="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«Подари улыбку папе»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«По страницам Красной книги»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2D" w:rsidRPr="0004482D" w:rsidRDefault="007536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«Осенний день календаря»</w:t>
            </w:r>
          </w:p>
          <w:p w:rsidR="00615BA0" w:rsidRPr="0004482D" w:rsidRDefault="00615BA0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90" w:rsidRPr="0004482D" w:rsidRDefault="00C73E90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90" w:rsidRPr="0004482D" w:rsidRDefault="00C73E90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2" w:rsidRPr="0004482D" w:rsidRDefault="00224D52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2" w:rsidRPr="0004482D" w:rsidRDefault="00224D52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Pr="0004482D" w:rsidRDefault="00972819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Pr="0004482D" w:rsidRDefault="00972819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Pr="0004482D" w:rsidRDefault="00972819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«Пластилиновые чудеса»</w:t>
            </w:r>
          </w:p>
          <w:p w:rsidR="00FD5549" w:rsidRPr="0004482D" w:rsidRDefault="00FD554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5A" w:rsidRPr="0004482D" w:rsidRDefault="00B416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5A" w:rsidRPr="0004482D" w:rsidRDefault="00B416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49" w:rsidRPr="0004482D" w:rsidRDefault="00FD554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8" w:rsidRPr="0004482D" w:rsidRDefault="00E51B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615BA0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44ED5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D15A77" w:rsidRPr="0004482D" w:rsidRDefault="00D15A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8 воспитанников</w:t>
            </w: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(Баева Е.Е.) 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75362D" w:rsidRPr="0004482D" w:rsidRDefault="007536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75362D" w:rsidRPr="0004482D" w:rsidRDefault="007536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FD5549" w:rsidRPr="0004482D" w:rsidRDefault="00FD554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 </w:t>
            </w:r>
          </w:p>
          <w:p w:rsidR="00FD5549" w:rsidRPr="0004482D" w:rsidRDefault="00FD554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7 воспитанников </w:t>
            </w: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B4165A" w:rsidRPr="0004482D" w:rsidRDefault="00B416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4165A" w:rsidRPr="0004482D" w:rsidRDefault="00B416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51B68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75362D" w:rsidRPr="0004482D" w:rsidRDefault="007536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75362D" w:rsidRDefault="007536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«Я – ВОЛШЕБНИК»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6 воспитанников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73E90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«ЦКС»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Чувашской Республики</w:t>
            </w: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«Осенних красок хоровод»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73E90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2 воспитанника</w:t>
            </w: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участников</w:t>
            </w:r>
          </w:p>
          <w:p w:rsidR="00C73E90" w:rsidRPr="0004482D" w:rsidRDefault="00C73E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Е.Е., Сапогова М.С.)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90" w:rsidRPr="0004482D" w:rsidRDefault="00F27A90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44ED5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конкурс поделок в технике оригами </w:t>
            </w:r>
            <w:r w:rsidR="00F27A90" w:rsidRPr="0004482D">
              <w:rPr>
                <w:rFonts w:ascii="Times New Roman" w:hAnsi="Times New Roman" w:cs="Times New Roman"/>
                <w:sz w:val="24"/>
                <w:szCs w:val="24"/>
              </w:rPr>
              <w:t>«Искусство оригами»</w:t>
            </w: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89" w:rsidRPr="0004482D" w:rsidRDefault="00C925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56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«Пернатые непоседы»</w:t>
            </w: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56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конкурс, посвящённый Дню народного единства «В дружбе народов – единство страны»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56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«Кто как зимует?»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F8" w:rsidRPr="0004482D" w:rsidRDefault="002C31F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56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F8" w:rsidRPr="0004482D" w:rsidRDefault="002C31F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«Дед Мороз – красный нос!»</w:t>
            </w: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F27A90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92589" w:rsidRPr="0004482D" w:rsidRDefault="00C925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92589" w:rsidRPr="0004482D" w:rsidRDefault="00C925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8 воспитанников</w:t>
            </w:r>
          </w:p>
          <w:p w:rsidR="00F27A90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047AC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9 воспитанников</w:t>
            </w:r>
          </w:p>
          <w:p w:rsidR="00387DDD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E047AC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047AC" w:rsidRPr="0004482D" w:rsidRDefault="00E047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387DDD" w:rsidRPr="0004482D" w:rsidRDefault="00387DD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2C31F8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F8" w:rsidRPr="0004482D" w:rsidRDefault="002C31F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C31F8" w:rsidRPr="0004482D" w:rsidRDefault="002C31F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B32F70" w:rsidRPr="0004482D" w:rsidRDefault="00B32F7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74CA5" w:rsidRPr="0004482D" w:rsidRDefault="00274CA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904C4" w:rsidRPr="0004482D" w:rsidRDefault="006904C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904C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24D52" w:rsidRPr="0004482D" w:rsidRDefault="00224D5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AC6568" w:rsidRPr="0004482D" w:rsidRDefault="00AC65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97156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97156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89" w:rsidRPr="0004482D" w:rsidRDefault="00C925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повышения квалификации и переподготовки ДЕФЕКТОЛОГИЯ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4ED5" w:rsidRPr="0004482D" w:rsidRDefault="00C925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педагогический конкурс «Логопед. Высшая квалификация 2022. Международный конкурс знаний № 318 для логопедов»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925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925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="002836A8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5767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67" w:rsidRPr="0004482D" w:rsidRDefault="00975767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67" w:rsidRPr="0004482D" w:rsidRDefault="00975767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olympiads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767" w:rsidRPr="0004482D" w:rsidRDefault="0097576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«Умники России» Осенний этап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67" w:rsidRPr="0004482D" w:rsidRDefault="00975767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67" w:rsidRPr="0004482D" w:rsidRDefault="0097576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67" w:rsidRPr="0004482D" w:rsidRDefault="0097576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975767" w:rsidRPr="0004482D" w:rsidRDefault="0097576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Е.Е)</w:t>
            </w:r>
          </w:p>
        </w:tc>
      </w:tr>
      <w:tr w:rsidR="00975767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67" w:rsidRPr="0004482D" w:rsidRDefault="00975767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67" w:rsidRPr="0004482D" w:rsidRDefault="00975767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Shkola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75767" w:rsidRPr="0004482D" w:rsidRDefault="0097576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Международные олимпиады «Умный мамонтёнок»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67" w:rsidRPr="0004482D" w:rsidRDefault="00975767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67" w:rsidRPr="0004482D" w:rsidRDefault="0097576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975767" w:rsidRPr="0004482D" w:rsidRDefault="0097576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975767" w:rsidRPr="0004482D" w:rsidRDefault="0097576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975767" w:rsidRPr="0004482D" w:rsidRDefault="0097576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16" w:rsidRPr="0004482D" w:rsidRDefault="00A9261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4ED5" w:rsidRPr="0004482D" w:rsidRDefault="00A9261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«Творческое поколение»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A9261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16" w:rsidRPr="0004482D" w:rsidRDefault="00A9261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44ED5" w:rsidRPr="0004482D" w:rsidRDefault="00A9261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(Сапогова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4006E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 </w:t>
            </w:r>
            <w:r w:rsidR="006E0F0F"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Робоборик</w:t>
            </w:r>
            <w:proofErr w:type="spellEnd"/>
            <w:r w:rsidR="006E0F0F"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«Моя страна – Россия для детей 4-5 лет»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Победитель 3 воспитанника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7 участников (Сапогова М.С.)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«Творческое поколение»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904C4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Артюша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904C4" w:rsidRPr="0004482D" w:rsidRDefault="006904C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для детей дошкольного возраста «Уши, ноги и хвосты» конкурсный тур «Что я видел в зоопарке?»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904C4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C4" w:rsidRPr="0004482D" w:rsidRDefault="006904C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«Народное призвание» </w:t>
            </w:r>
          </w:p>
          <w:p w:rsidR="006904C4" w:rsidRPr="0004482D" w:rsidRDefault="006904C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  <w:p w:rsidR="006904C4" w:rsidRPr="0004482D" w:rsidRDefault="006904C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</w:t>
            </w:r>
          </w:p>
          <w:p w:rsidR="006904C4" w:rsidRPr="0004482D" w:rsidRDefault="006904C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  <w:p w:rsidR="006904C4" w:rsidRPr="0004482D" w:rsidRDefault="006904C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E0F0F" w:rsidRPr="0004482D" w:rsidRDefault="006904C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0765CD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olympiads</w:t>
            </w:r>
            <w:proofErr w:type="spellEnd"/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«Умники России» Осенний этап 2022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0765C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4 воспитанника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CD" w:rsidRPr="0004482D" w:rsidRDefault="000765CD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Shkola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«Умный мамонтёнок»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0765C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1 воспитанник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CD" w:rsidRPr="0004482D" w:rsidRDefault="000765CD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«ЦКС»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  <w:p w:rsidR="006E0F0F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</w:t>
            </w:r>
            <w:r w:rsidRPr="0004482D">
              <w:rPr>
                <w:rFonts w:ascii="Times New Roman" w:hAnsi="Times New Roman" w:cs="Times New Roman"/>
                <w:caps/>
                <w:sz w:val="24"/>
                <w:szCs w:val="24"/>
              </w:rPr>
              <w:t>Осенних красок хоровод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0765C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2 воспитанника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0765CD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Татарское республиканское отделение Межрегионального общественного движения творческих педагогов «Исследователь»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турнир способностей 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0765C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0765CD" w:rsidRPr="0004482D" w:rsidRDefault="000765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56" w:rsidRPr="0004482D" w:rsidRDefault="00140E0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97156" w:rsidRPr="000448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https://vk.com/podelkaonline</w:t>
              </w:r>
            </w:hyperlink>
          </w:p>
          <w:p w:rsidR="006E0F0F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прикладного творчества для детей и взрослых  «Красавица Осень»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19715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19715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Баева Е.Е.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A" w:rsidRPr="0004482D" w:rsidRDefault="007F27AA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E0F0F" w:rsidRPr="0004482D" w:rsidRDefault="007F27A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 творческий конкурс «Мамино тепло»</w:t>
            </w:r>
          </w:p>
          <w:p w:rsidR="002502AC" w:rsidRPr="00B67C26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B67C26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26" w:rsidRDefault="00B67C2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26" w:rsidRDefault="00B67C2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Pr="00BE0680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EC30BB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поделок из папье-маше «Игрушка на ёлку»</w:t>
            </w: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Pr="00EC30BB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P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Pr="00EC30BB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</w:t>
            </w:r>
            <w:r w:rsidR="00865DFE">
              <w:rPr>
                <w:rFonts w:ascii="Times New Roman" w:hAnsi="Times New Roman" w:cs="Times New Roman"/>
                <w:sz w:val="24"/>
                <w:szCs w:val="24"/>
              </w:rPr>
              <w:t>«Зима в окно стучится</w:t>
            </w:r>
            <w:r w:rsidR="007B21B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6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6C" w:rsidRDefault="005F4A6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6C" w:rsidRDefault="005F4A6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42" w:rsidRDefault="00946F4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6C" w:rsidRDefault="005F4A6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A" w:rsidRDefault="0011629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A" w:rsidRDefault="0011629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</w:t>
            </w:r>
            <w:r w:rsidR="00865DFE">
              <w:rPr>
                <w:rFonts w:ascii="Times New Roman" w:hAnsi="Times New Roman" w:cs="Times New Roman"/>
                <w:sz w:val="24"/>
                <w:szCs w:val="24"/>
              </w:rPr>
              <w:t>«Мой любимый медведь»</w:t>
            </w: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P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P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P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6C" w:rsidRDefault="005F4A6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6C" w:rsidRDefault="005F4A6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6C" w:rsidRDefault="005F4A6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72" w:rsidRDefault="00BC6F7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72" w:rsidRDefault="00BC6F7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72" w:rsidRDefault="00BC6F7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</w:t>
            </w:r>
            <w:r w:rsidR="00865DFE">
              <w:rPr>
                <w:rFonts w:ascii="Times New Roman" w:hAnsi="Times New Roman" w:cs="Times New Roman"/>
                <w:sz w:val="24"/>
                <w:szCs w:val="24"/>
              </w:rPr>
              <w:t>«Зимний спорт!»</w:t>
            </w: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0" w:rsidRPr="00B67C26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Pr="00B67C26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Pr="00B67C26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Pr="00B67C26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74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6C" w:rsidRDefault="005F4A6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6C" w:rsidRPr="00EC30BB" w:rsidRDefault="005F4A6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2502A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2502AC" w:rsidRPr="00865DFE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865DFE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BE0680" w:rsidRPr="0004482D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502AC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BE0680" w:rsidRPr="0004482D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E0680" w:rsidRDefault="00BE068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7C7E5A" w:rsidRPr="0004482D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C7E5A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EC30BB" w:rsidRPr="0004482D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C30BB" w:rsidRPr="00EC30BB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C26" w:rsidRPr="0004482D" w:rsidRDefault="00B67C26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E0680" w:rsidRDefault="00B67C2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E6674" w:rsidRPr="0004482D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E6674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3328B2" w:rsidRPr="0004482D" w:rsidRDefault="003328B2" w:rsidP="003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28B2" w:rsidRPr="00865DFE" w:rsidRDefault="00240BE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3328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67C26" w:rsidRPr="0004482D" w:rsidRDefault="00B67C2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2502AC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BE0680" w:rsidRPr="0004482D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E0680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7C7E5A" w:rsidRPr="0004482D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Default="007C7E5A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EC30BB" w:rsidRPr="0004482D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C7E5A" w:rsidRPr="00EC30BB" w:rsidRDefault="00EC30BB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674" w:rsidRPr="0004482D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E6674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E6674" w:rsidRPr="0004482D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E6674" w:rsidRPr="00865DFE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3328B2" w:rsidRPr="0004482D" w:rsidRDefault="003328B2" w:rsidP="003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3328B2" w:rsidRPr="00865DFE" w:rsidRDefault="00240BE4" w:rsidP="003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3328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C30BB" w:rsidRPr="00EC30BB" w:rsidRDefault="00EC30BB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BE0680" w:rsidRPr="0004482D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E0680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BE0680" w:rsidRPr="0004482D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E0680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7C7E5A" w:rsidRPr="0004482D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C7E5A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EC30BB" w:rsidRPr="0004482D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C30BB" w:rsidRPr="00EC30BB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674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6F42">
              <w:rPr>
                <w:rFonts w:ascii="Times New Roman" w:hAnsi="Times New Roman" w:cs="Times New Roman"/>
                <w:sz w:val="24"/>
                <w:szCs w:val="24"/>
              </w:rPr>
              <w:t xml:space="preserve"> место 2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946F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6F42" w:rsidRPr="00946F42" w:rsidRDefault="00946F42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E6674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E6674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4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  <w:p w:rsidR="001E6674" w:rsidRPr="001E6674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E6674" w:rsidRPr="00865DFE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5F4A6C" w:rsidRDefault="005F4A6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5F4A6C" w:rsidRPr="005F4A6C" w:rsidRDefault="005F4A6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5F4A6C" w:rsidRPr="00865DFE" w:rsidRDefault="00240BE4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5F4A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65DFE" w:rsidRDefault="0011629A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5 воспитанников</w:t>
            </w:r>
          </w:p>
          <w:p w:rsidR="0011629A" w:rsidRDefault="0011629A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1629A" w:rsidRPr="0011629A" w:rsidRDefault="0011629A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BE0680" w:rsidRPr="0004482D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E0680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BE0680" w:rsidRPr="0004482D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E0680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7C7E5A" w:rsidRPr="0004482D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C7E5A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EC30BB" w:rsidRPr="0004482D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865DFE" w:rsidRDefault="00EC30BB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EC30BB" w:rsidRPr="0004482D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C30BB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EC30BB" w:rsidRPr="0004482D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C30BB" w:rsidRPr="00EC30BB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674" w:rsidRPr="0004482D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6F4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11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1162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6674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7B21BA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B21BA" w:rsidRPr="001E6674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5 воспитанников</w:t>
            </w:r>
          </w:p>
          <w:p w:rsidR="007B21BA" w:rsidRPr="00865DFE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5F4A6C" w:rsidRDefault="005F4A6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5F4A6C" w:rsidRPr="005F4A6C" w:rsidRDefault="005F4A6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5F4A6C" w:rsidRDefault="00240BE4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5F4A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1629A" w:rsidRDefault="0011629A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BC6F72">
              <w:rPr>
                <w:rFonts w:ascii="Times New Roman" w:hAnsi="Times New Roman" w:cs="Times New Roman"/>
                <w:sz w:val="24"/>
                <w:szCs w:val="24"/>
              </w:rPr>
              <w:t>сто 4 воспитанника</w:t>
            </w:r>
          </w:p>
          <w:p w:rsidR="00BC6F72" w:rsidRDefault="00BC6F72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C6F72" w:rsidRPr="00BC6F72" w:rsidRDefault="00BC6F72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EC30BB" w:rsidRDefault="00EC30BB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E" w:rsidRPr="0004482D" w:rsidRDefault="00865DFE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2502AC" w:rsidRDefault="00865DF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BE0680" w:rsidRPr="0004482D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E0680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BE0680" w:rsidRPr="0004482D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E0680" w:rsidRDefault="00BE0680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7C7E5A" w:rsidRPr="0004482D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C7E5A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EC30BB" w:rsidRPr="0004482D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C30BB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EC30BB" w:rsidRPr="0004482D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C30BB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EC30BB" w:rsidRPr="0004482D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C30BB" w:rsidRPr="00EC30BB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674" w:rsidRPr="0004482D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E6674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7B21BA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B21BA" w:rsidRPr="00865DFE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5F4A6C" w:rsidRDefault="005F4A6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5F4A6C" w:rsidRPr="00865DFE" w:rsidRDefault="005F4A6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B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40BE4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240BE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E0680" w:rsidRDefault="00BC6F7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B67C26" w:rsidRPr="00EC30BB" w:rsidRDefault="00BC6F7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DC4CB2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B2" w:rsidRPr="0004482D" w:rsidRDefault="00DC4CB2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B2" w:rsidRPr="00DC4CB2" w:rsidRDefault="00DC4CB2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DC4CB2" w:rsidRDefault="00DC4C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«По дорогам зимних сказок»</w:t>
            </w:r>
          </w:p>
          <w:p w:rsidR="00DC4CB2" w:rsidRDefault="00DC4C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B2" w:rsidRDefault="00DC4C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B2" w:rsidRDefault="00DC4C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B2" w:rsidRDefault="00DC4C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B2" w:rsidRDefault="00DC4C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B2" w:rsidRDefault="00DC4C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B2" w:rsidRDefault="00DC4C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B2" w:rsidRDefault="00DC4C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аппликаций «Разноцветная фантазия»</w:t>
            </w:r>
          </w:p>
          <w:p w:rsidR="0011629A" w:rsidRDefault="0011629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A" w:rsidRDefault="0011629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A" w:rsidRDefault="0011629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A" w:rsidRDefault="0011629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A" w:rsidRPr="0004482D" w:rsidRDefault="0011629A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«Герои Нового года»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B2" w:rsidRPr="0004482D" w:rsidRDefault="00DC4CB2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B2" w:rsidRDefault="00DC4C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B2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B2" w:rsidRPr="0004482D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DC4CB2" w:rsidRPr="00B67C26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DC4CB2" w:rsidRPr="0004482D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DC4CB2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C4CB2" w:rsidRPr="0004482D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DC4CB2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4CB2" w:rsidRPr="0004482D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6F42">
              <w:rPr>
                <w:rFonts w:ascii="Times New Roman" w:hAnsi="Times New Roman" w:cs="Times New Roman"/>
                <w:sz w:val="24"/>
                <w:szCs w:val="24"/>
              </w:rPr>
              <w:t xml:space="preserve"> место 2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946F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C4CB2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DC4CB2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B2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DC4CB2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C4CB2" w:rsidRDefault="00DC4CB2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DC4CB2" w:rsidRDefault="00DC4C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946F42" w:rsidRDefault="00946F4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946F42" w:rsidRDefault="00946F4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1629A" w:rsidRDefault="0011629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A" w:rsidRDefault="0011629A" w:rsidP="001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1629A" w:rsidRPr="00946F42" w:rsidRDefault="0011629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AC" w:rsidRPr="0004482D" w:rsidRDefault="002502A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2502AC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  <w:p w:rsidR="002502AC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«УГАДАЙКА»</w:t>
            </w:r>
          </w:p>
          <w:p w:rsidR="006E0F0F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«ЗНАНИЯ О ДОРОГЕ»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2502A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AC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8 воспитанников</w:t>
            </w:r>
          </w:p>
          <w:p w:rsidR="002502AC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E0F0F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AC" w:rsidRPr="0004482D" w:rsidRDefault="002502A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Робоборик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«Зимний марафон умников и умниц»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2502A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AC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2502AC" w:rsidRPr="0004482D" w:rsidRDefault="002502A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 (Сапогова М.С.)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7C7E5A" w:rsidRDefault="007C7E5A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7C7E5A" w:rsidRP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аппликаций «Разноцветная фантазия»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7C7E5A" w:rsidRDefault="007C7E5A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5A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Pr="0004482D" w:rsidRDefault="007C7E5A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6E0F0F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EC30BB" w:rsidRPr="0004482D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EC30BB" w:rsidRPr="00EC30BB" w:rsidRDefault="00EC30BB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30BB" w:rsidRDefault="00EC30B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Pr="0004482D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7B21BA" w:rsidRDefault="007B21BA" w:rsidP="0004482D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B21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работ « Приходит снова вдохновение!»</w:t>
            </w:r>
          </w:p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E" w:rsidRDefault="0040463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E" w:rsidRDefault="0040463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E" w:rsidRDefault="0040463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Pr="0004482D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рисунка, посвященного дню матери «Я рисую свою маму самую красивую!»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7B21BA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BA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B21BA" w:rsidRPr="001E6674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B21BA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40463E" w:rsidRDefault="0040463E" w:rsidP="0040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0463E" w:rsidRPr="001E6674" w:rsidRDefault="0040463E" w:rsidP="0040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B21BA" w:rsidRDefault="0040463E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(Сапогова М.С.)</w:t>
            </w:r>
          </w:p>
          <w:p w:rsidR="0040463E" w:rsidRDefault="0040463E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7B21BA" w:rsidRPr="001E6674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B21BA" w:rsidRPr="00865DFE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40463E" w:rsidRDefault="0040463E" w:rsidP="0040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6E0F0F" w:rsidRPr="0004482D" w:rsidRDefault="0040463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BA" w:rsidRPr="007B21BA" w:rsidRDefault="007B21BA" w:rsidP="007B21BA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B21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Невская Палитра</w:t>
            </w:r>
          </w:p>
          <w:p w:rsidR="006E0F0F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ко дню матери</w:t>
            </w:r>
          </w:p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A2" w:rsidRDefault="00CC06A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FB" w:rsidRDefault="007053F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FB" w:rsidRDefault="007053F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Default="007B21BA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«Новогодняя открытка»</w:t>
            </w:r>
          </w:p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BA" w:rsidRPr="0004482D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7B21BA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  <w:p w:rsidR="007B21BA" w:rsidRDefault="007B2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</w:t>
            </w:r>
            <w:r w:rsidR="0040463E">
              <w:rPr>
                <w:rFonts w:ascii="Times New Roman" w:hAnsi="Times New Roman" w:cs="Times New Roman"/>
                <w:sz w:val="24"/>
                <w:szCs w:val="24"/>
              </w:rPr>
              <w:t>, 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53FB" w:rsidRDefault="007053F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7053FB" w:rsidRDefault="00240BE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7053F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C06A2" w:rsidRDefault="00CC06A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A2" w:rsidRDefault="00CC06A2" w:rsidP="00CC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  <w:p w:rsidR="00CC06A2" w:rsidRDefault="00CC06A2" w:rsidP="00CC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</w:t>
            </w:r>
            <w:r w:rsidR="0040463E">
              <w:rPr>
                <w:rFonts w:ascii="Times New Roman" w:hAnsi="Times New Roman" w:cs="Times New Roman"/>
                <w:sz w:val="24"/>
                <w:szCs w:val="24"/>
              </w:rPr>
              <w:t>, 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53FB" w:rsidRDefault="007053FB" w:rsidP="0070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7053FB" w:rsidRPr="0004482D" w:rsidRDefault="00240BE4" w:rsidP="00CC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7053F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E0F0F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педагогов на страницах сайта ДОУ и педагогического </w:t>
            </w:r>
            <w:proofErr w:type="spellStart"/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журнал «ВЕСТНИК дошкольного образования»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«Спортивное развлечение на улице для детей старшего дошкольного возраста «Зимние забавы»»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, семинары (слушатели)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Сообщество педагогов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«Игровой праздник осени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«Аничков мост»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образовательной деятельности в современном детском саду»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«Проектирование инновационных моделей музыкально-театрализованной деятельности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ГАОУ «Московский городской педагогический университет»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Третья Московская международная научно-практическая конференции «Компетенции воспитателя – условие развития навыков будущего у дошкольника»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педагогическая академия дошкольного образования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ЕССЕ-РЕГИОН «Воспитание дошкольников на основе традиционных духовно-нравственных ценностей народов Российской Федерации» Кабардино-Балкарская Республика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Никитина В.А., Ипатова Т.С., Баева Е.Е.</w:t>
            </w:r>
            <w:r w:rsidR="00FB3346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346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FB3346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«Модернизация предметно-развивающей среды для формирования основ финансовой грамотности у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инструменты педагога в условиях реализации ФГОС </w:t>
            </w: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успеха: преодоление трудностей в обучении у детей различных возрастных групп»</w:t>
            </w: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взаимодействия педагогов с родителями как условия реализации ФГОС»</w:t>
            </w: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F0F" w:rsidRPr="0004482D" w:rsidRDefault="00FB334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-марафон </w:t>
            </w:r>
            <w:r w:rsidR="006E0F0F"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«ИКТ-компетентность педагога в условиях реализации ФГОС»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Е.Е., Сапогова М.С., Никитина В.А.</w:t>
            </w:r>
            <w:r w:rsidR="00FB3346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346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FB3346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Е.Е., Никитина В.А.</w:t>
            </w:r>
            <w:r w:rsidR="00FB3346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346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FB3346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психологом: что такое «социальная ситуация развития»?»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детского сада и школы по подготовке детей к обучению в школе: речевое развитие»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воспитание: знаки и символы России – планирование работы»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«Математика до школы: развитие воображения детей средствами математики»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«Год до школы. Ответы экспертов на важные вопросы»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«Сегодня – дошкольник, через год – успешный первоклассник»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предметно-развивающей среды для формирования основ финансовой грамотности у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972819" w:rsidRPr="0004482D">
              <w:rPr>
                <w:rFonts w:ascii="Times New Roman" w:hAnsi="Times New Roman" w:cs="Times New Roman"/>
                <w:sz w:val="24"/>
                <w:szCs w:val="24"/>
              </w:rPr>
              <w:t>, Ходакова А.В.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Учебно-методический центр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«Как дать математические знания дошкольникам в увлекательной игровой форме»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«Как организовать математические занятия по изучению понятий объема и формы в детском саду»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«Научно-познавательная деятельность в детском саду»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«Изучение живой природы в ясельной и младшей группе ДОУ»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«Волшебный песок – интерактивное решение»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успешного интеллекта «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CLEVER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«Востребованный педагог по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скорочтению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памяти»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Колесова О.С.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Мультивариативные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логопедические задания для эффективных результатов у детей с ОВЗ»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развития фонематических процессов у детей с ОВЗ с помощью игр и развивающих пособий»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 140»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коррекционной работы с детьми раннего возраста в условиях ДОУ»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и воспитания дошкольников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Ипатова Т.С.,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Т.И.</w:t>
            </w:r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0900EA" w:rsidRPr="0004482D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Диск-трейд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 педагогических практик по теме «Цифровые образовательные ресурсы как инструмент реализации ФГОС ДОО»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Т.С., Сапогова М.С.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консультационный центр «Новая линия родительского роста»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Консультация «Актуальные вопросы воспитания и образования ребенка»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педагогическая академия дошкольного образования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ЕССЕ-РЕГИОН «Воспитание дошкольников на основе традиционных духовно-нравственных ценностей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 Российской Федерации» 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г. Севастополь, Республика Крым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«Векторы развития современного дошкольного образования. Территория инноваций» 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Никитина В.А., Баева Е.Е.</w:t>
            </w:r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речевому и познавательному развитию в ясельной группе ДОУ. Комплексное решение»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«Знакомство с ментальной арифметикой»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инструментов в реализации программ»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«Интерактивное оборудование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«Как научить детей играть?»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«Как организовать предметно-развивающую среду в детском саду по ФГОС, если в группе не хватает места, а бюджет ограничен?»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Колесова С.А.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«Новый интерактивный дидактический материал в помощь логопеду –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ЛогоАльбом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от «Р» до «К-Г-Х»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«Многофункциональный подход к обучению чтению у детей с ОВЗ с использованием интерактивных технологий»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взаимодействия </w:t>
            </w: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безречевого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 с окружающими»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«Учить или не учить читать: вот в чем вопрос! Развитие предпосылок чтения и грамотного письма у детей дошкольного возраста»</w:t>
            </w: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«Год педагога и наставника – 2023. Мероприятия от «Просвещения» для педагогов, родителей и учеников»</w:t>
            </w: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«Умственное воспитание детей в процессе развития элементарных математических представлений: программы, методики, технологии»</w:t>
            </w: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«Профильное обучение. Знакомимся с курсом «Основы педагогики и психологии»</w:t>
            </w: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«Готовимся к школе: использование прописей по математике в образовательном процессе»</w:t>
            </w:r>
          </w:p>
          <w:p w:rsidR="006E0F0F" w:rsidRPr="0004482D" w:rsidRDefault="006E0F0F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«Измерения в дошкольном возрасте как часть исследовательской деятельности»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«Профильное обучение. Анализируем модуль курса «Основы педагогики и психологии»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2D" w:rsidRPr="0004482D" w:rsidRDefault="007536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2D" w:rsidRPr="0004482D" w:rsidRDefault="007536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проект «Развиваемся вместе»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«Цифровые образовательные ресурсы как инструмент реализации ФГОС </w:t>
            </w:r>
            <w:proofErr w:type="gram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«Дорога в будущее: Всероссийский педагогический проектный марафон «Поддержка и продвижение проектной деятельности в дошкольной организации, реализуемой в рамках ФГОС, через общероссийские проекты и конкурсы как первый шаг развития детской одарённости»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«Формула успеха: преодоление трудностей в обучении у детей различных возрастных групп»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«Встраивание проектной работы в образовательной организации, реализуемой в рамках ФГОС, в экосистему проектного сотрудничества. Стратегии научно-технического развития РФ»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Е.Е., Никитина В.А.</w:t>
            </w:r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Никитина В.А., </w:t>
            </w:r>
            <w:proofErr w:type="spellStart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362D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972819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819" w:rsidRPr="0004482D" w:rsidRDefault="00972819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19" w:rsidRPr="0004482D" w:rsidRDefault="0097281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Онлайн-платформа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любителей творчества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Talentsy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«Введение в психологическое консультирование»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19" w:rsidRPr="0004482D" w:rsidRDefault="0097281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19" w:rsidRPr="0004482D" w:rsidRDefault="009728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Ходакова А.В.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04482D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 xml:space="preserve">Международная Школа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Арт-терапии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933FB">
              <w:rPr>
                <w:rFonts w:ascii="Times New Roman" w:hAnsi="Times New Roman" w:cs="Times New Roman"/>
              </w:rPr>
              <w:t>Арт-терапевтическая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ассоциация»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515765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515765" w:rsidRDefault="00515765" w:rsidP="00044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</w:rPr>
              <w:t>: просто о сложном»</w:t>
            </w:r>
          </w:p>
          <w:p w:rsidR="00515765" w:rsidRPr="00515765" w:rsidRDefault="00515765" w:rsidP="00044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«Интерпретация образов в </w:t>
            </w:r>
            <w:proofErr w:type="spellStart"/>
            <w:r>
              <w:rPr>
                <w:rFonts w:ascii="Times New Roman" w:hAnsi="Times New Roman" w:cs="Times New Roman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515765" w:rsidRDefault="00515765" w:rsidP="0004482D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>Городской центр развития образования</w:t>
            </w:r>
          </w:p>
          <w:p w:rsidR="00515765" w:rsidRPr="002933FB" w:rsidRDefault="00515765" w:rsidP="0004482D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>Семинар «Профессиональная компетентность психолога – условие успешной работы психологической службы»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«Игровая педагогика»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B8" w:rsidRPr="0004482D" w:rsidRDefault="002256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«Технологии дополнительной реальности (</w:t>
            </w: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)  для ДОУ»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«Играй и обучайся. Основы изучения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«ТРИЗ технологии в образовательной деятельности»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«Анимационная педагогика. Тенденции в России»</w:t>
            </w: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8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«Конструирование – это легко! Приемы использования конструктора SEBICO в ДОУ»</w:t>
            </w:r>
          </w:p>
          <w:p w:rsidR="00C60B9B" w:rsidRPr="0004482D" w:rsidRDefault="00C60B9B" w:rsidP="0004482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UARO - универсальный конструктор»</w:t>
            </w:r>
          </w:p>
          <w:p w:rsidR="00C60B9B" w:rsidRPr="0004482D" w:rsidRDefault="00C60B9B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Волшебный песок – интерактивное решение»</w:t>
            </w:r>
          </w:p>
          <w:p w:rsidR="002256B8" w:rsidRPr="0004482D" w:rsidRDefault="002256B8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2256B8" w:rsidRPr="0004482D" w:rsidRDefault="002256B8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Смешать, но не взбалтывать! Проведение уроков в формате смешанного обучения»</w:t>
            </w:r>
          </w:p>
          <w:p w:rsidR="00C60B9B" w:rsidRPr="0004482D" w:rsidRDefault="00C60B9B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60B9B" w:rsidRPr="0004482D" w:rsidRDefault="002256B8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«ТРИЗ технологии в образовательной деятельности»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А.А., Сапогова М.С.</w:t>
            </w:r>
            <w:r w:rsidR="002256B8" w:rsidRPr="0004482D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C60B9B" w:rsidRPr="0004482D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2256B8" w:rsidRPr="0004482D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2256B8" w:rsidRPr="0004482D" w:rsidRDefault="002256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B8" w:rsidRPr="0004482D" w:rsidRDefault="002256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B8" w:rsidRPr="0004482D" w:rsidRDefault="002256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60B9B" w:rsidRPr="0004482D" w:rsidRDefault="00C60B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«Игровые методы активизации мышления, логики и внимания как база для развития речи у детей с ОВЗ»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«Выбор методики и интерактивных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для проведения занятий с детьми с ОВЗ»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Эффективные игры и упражнения для помощи детям в освоении русского языка в начальной школе»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«У нас дефекты фикции? Нет,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фефекты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дикции!» Нужен ли логопед моему ребёнку?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«Особенности использования игровых методов в работе с детьми с ОНР»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«Программные комплексы для дефектологов и коррекционных педагогов. Эффективные развивающие занятия с детьми с ОВЗ»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Логомер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3» - Индивидуализированная цифровая образовательная среда (ИЦОС) для специалистов системы дошкольного образования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  <w:r w:rsidR="00C60B9B" w:rsidRPr="0004482D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Т.И., Ипатова Т.С.</w:t>
            </w:r>
            <w:r w:rsidR="00C60B9B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Баева </w:t>
            </w:r>
            <w:r w:rsidR="00C60B9B"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  <w:r w:rsidR="00C40E8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0E8A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C40E8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  <w:r w:rsidR="00C60B9B" w:rsidRPr="0004482D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9B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</w:t>
            </w:r>
            <w:r w:rsidR="00C60B9B" w:rsidRPr="0004482D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97»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«Технология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работы по социально-коммуникативному и физическому развитию детей»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РППС в детском саду по ФГОС, если в группе не хватает места, а бюджет ограничен?»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Школа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«Диагностические критерии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«Работа в российской социальной сети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: продвижение образовательной организации, формирование профессиональных и ученических сообществ, коммуникация с родителями в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методы повышения функциональной грамотности как инструмент развития ребёнка в соответствии с ФГОС»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9A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«Новый год и программа воспитания» «Формирование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ориентиров личности ребенка через систему воспитательной деятельности и традиционные мероприятия»</w:t>
            </w: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Онлайн-программа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«Сотрудничество профессионального сообщества и российской науки»</w:t>
            </w: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Форум «Формула успеха: преодоление трудностей в обучении у детей различных возрастных групп»</w:t>
            </w: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Форум «Практическое применение концепции «Учись учиться» в рамках реализации программы воспитания и требований ФГОС»</w:t>
            </w: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Разговор с психологом: философия баланса по-шведски»</w:t>
            </w: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Ребёнок и деньги: как формировать предпринимательское мышление с дошкольного возраста»</w:t>
            </w: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Эмоциональная связь с едой. Как детские привычки управляют нами всю жизнь»</w:t>
            </w: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Зачем дошкольнику нужна финансовая грамота?»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Колесова О.С., Сапогова М.С.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Никитина В.А., Сапогова М.С.</w:t>
            </w:r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инноваций и творчества победителей конкурса профессионального мастерства педагогов дошкольного образования «Золотой фонд» - «КИТ» 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«Секреты профессионалов: формирование организационной компетентности воспитателя в проведении режимных моментов»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Лапина Т.С.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работников дошкольного образования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«Математика до школы: введение понятия числа»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«Всероссийская акция «Ценности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 в традициях народной культуры»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«Социализация дошкольников в современном мире: экономическое воспитание и финансовая грамотность»</w:t>
            </w: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«Знакомство детей дошкольного возраста с геометрическими фигурами через творческую деятельность»</w:t>
            </w: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Всероссийская акция «Ценности будущего в традициях народной культуры»</w:t>
            </w: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Воспитание культуры питания: точно ли полезно всё, что полезно?»</w:t>
            </w: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Увлекательные занятия с детьми 4-5 лет. Знакомим дошкольника с буквами»</w:t>
            </w: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«Развитие пространственных представлений и воображения детей старшего дошкольного возраста в творческой деятельности с объемными формами: конус и цилиндр»</w:t>
            </w: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Как вырастить успешного ребёнка: финансовая грамота для дошкольника»</w:t>
            </w: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«К школе готов! Цифровой сервис в помощь педагогам и родителям при подготовке ребёнка к школе»</w:t>
            </w:r>
          </w:p>
          <w:p w:rsidR="002E2FD4" w:rsidRPr="0004482D" w:rsidRDefault="002E2FD4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Разговор с психологом: философия баланса по-шведски»</w:t>
            </w:r>
          </w:p>
          <w:p w:rsidR="002E2FD4" w:rsidRPr="0004482D" w:rsidRDefault="002E2FD4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Ребёнок и деньги: как формировать предпринимательское мышление с дошкольного возраста»</w:t>
            </w:r>
          </w:p>
          <w:p w:rsidR="002E2FD4" w:rsidRPr="0004482D" w:rsidRDefault="002E2FD4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Эмоциональная связь с едой. Как детские привычки управляют нами всю жизнь»</w:t>
            </w:r>
          </w:p>
          <w:p w:rsidR="002E2FD4" w:rsidRPr="0004482D" w:rsidRDefault="002E2FD4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Зачем дошкольнику нужна финансовая грамота?»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F4" w:rsidRPr="0004482D" w:rsidRDefault="00577AF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4" w:rsidRPr="0004482D" w:rsidRDefault="002E2FD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40E8A" w:rsidRPr="0004482D" w:rsidRDefault="00C40E8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0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0F" w:rsidRPr="0004482D" w:rsidRDefault="006E0F0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Приоритетный проект региона «Социальный кластер»</w:t>
            </w: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форум-выставка «Социальных технологий»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0F" w:rsidRPr="0004482D" w:rsidRDefault="006E0F0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Никитина В.А., Сапогова М.С.</w:t>
            </w:r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77AF4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515765" w:rsidRDefault="00515765" w:rsidP="00B67C26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>Городской центр развития образования</w:t>
            </w:r>
          </w:p>
          <w:p w:rsidR="00515765" w:rsidRDefault="00515765" w:rsidP="00B67C26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lastRenderedPageBreak/>
              <w:t>Мастер-классы в рамках мастерской «О душе и для души», посвященной дню психолога</w:t>
            </w:r>
          </w:p>
          <w:p w:rsidR="00515765" w:rsidRPr="002933FB" w:rsidRDefault="00515765" w:rsidP="00B67C26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>Семинар «Работа педагога – психолога МДОУ с семьей»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515765" w:rsidRDefault="00515765" w:rsidP="00B67C26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 xml:space="preserve">Международная Школа </w:t>
            </w:r>
            <w:proofErr w:type="spellStart"/>
            <w:r w:rsidRPr="00515765">
              <w:rPr>
                <w:rFonts w:ascii="Times New Roman" w:hAnsi="Times New Roman" w:cs="Times New Roman"/>
                <w:b/>
              </w:rPr>
              <w:t>Арт-терапии</w:t>
            </w:r>
            <w:proofErr w:type="spellEnd"/>
            <w:r w:rsidRPr="0051576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515765">
              <w:rPr>
                <w:rFonts w:ascii="Times New Roman" w:hAnsi="Times New Roman" w:cs="Times New Roman"/>
                <w:b/>
              </w:rPr>
              <w:t>Арт-терапевтическая</w:t>
            </w:r>
            <w:proofErr w:type="spellEnd"/>
            <w:r w:rsidRPr="00515765">
              <w:rPr>
                <w:rFonts w:ascii="Times New Roman" w:hAnsi="Times New Roman" w:cs="Times New Roman"/>
                <w:b/>
              </w:rPr>
              <w:t xml:space="preserve"> ассоциация»</w:t>
            </w:r>
          </w:p>
          <w:p w:rsidR="00515765" w:rsidRPr="00515765" w:rsidRDefault="00515765" w:rsidP="00B67C26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>Мастер-класс «Техника «Каракули»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Взаимообучение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«Инновационный кластер города Иванова: траектория сотрудничества» 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«Социальное партнёрство детского сада, семьи и школы, как ресурс формирования готовности детей к школьному обучению»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коммуникативной компетентности у детей старшего дошкольного возраста с помощью игрового набора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для образования и развития ребенка: технологические аспекты»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«Новое в проведении государственной итоговой аттестации по программам среднего профессионального образования»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Аукцион идей «Построение эффективной модели наставнической деятельности»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«Техническое творчество как эффективный инструмент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системе дополнительного образования»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«Реализация проекта по духовно-нравственному воспитанию детей дошкольного возраста «Воспитание маленькой души»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грамотности как инструмент социализации дошкольников»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«Дидактические игры в коррекционной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педагога с детьми с ОВЗ в условиях реализации ФГОС дошкольного образования»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лего-кубики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играем – речь родную развиваем»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Баева Е.Е.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Диск-трейд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«Нравственно-патриотическое воспитание дошкольников средствами цифровых образовательных ресурсов»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по семейному воспитанию Н.М.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Метеновой</w:t>
            </w:r>
            <w:proofErr w:type="spellEnd"/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«Социализация детей дошкольного возраста посредством формирования культурно-гигиенических умений и навыков»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Баева Е.Е., Никитина В.А., Сахарова Е.Б., Шерстюкова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Блицтурнир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Педэсперт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Проект «Методический </w:t>
            </w:r>
            <w:proofErr w:type="spellStart"/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ПроАктив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– единство знаний и решений»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инноваций и творчества победителей конкурса профессионального мастерства педагогов дошкольного образования «Золотой фонд» - «КИТ» 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Профперспектива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 развитие умений поддержки детской инициативы и самостоятельности как компонента методической компетентности молодого педагога ДОУ. Часть 1»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Лапина Т.С.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«Дошкольное воспитание. Новые ориентиры. Волгоград»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Pr="0004482D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 – 10 лет в авангарде детства»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Т.И., Ипатова Т.С.,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Е.С., Новикова В.Л., Козлова К.С., Колесова О.С., Захарова С.В., Баева Е.Е.,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С.А., Шерстюкова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Белецкая Н.Н.,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Гусева И.А.,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proofErr w:type="gramEnd"/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Pr="0004482D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Т.И., Ипатова Т.С.,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Е.С., Новикова В.Л., Козлова К.С., Колесова О.С., Захарова С.В., Баева Е.Е.,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С.А., Шерстюкова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Белецкая Н.Н.,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Гусева И.А.,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proofErr w:type="gramEnd"/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Учебно-методический центр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«Экспериментирование в детском саду. Комплексное решение»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ясельной группе через развитие мелкой моторики»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«Сенсорная интеграция. Теория и практика»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«Формирование ключевых компетенций учащихся»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умений в детском саду»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в детском саду.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робомышью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«Материально-техническое обеспечение инклюзивного образования»</w:t>
            </w: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космоса в детском саду 5-10 лет»</w:t>
            </w:r>
          </w:p>
          <w:p w:rsidR="00E02075" w:rsidRDefault="00E0207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75" w:rsidRPr="0004482D" w:rsidRDefault="00E0207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8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7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Играй и обучайся. Основы изучения </w:t>
            </w:r>
            <w:proofErr w:type="spellStart"/>
            <w:r w:rsidRPr="009767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алгоритмики</w:t>
            </w:r>
            <w:proofErr w:type="spellEnd"/>
            <w:r w:rsidRPr="009767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ДОУ»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E02075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E02075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E02075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E02075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E02075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E02075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E02075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="00E02075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Онлайн-марфон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«Идеальное родительское собрание. Родительское просвещение: организация эффективной работы с родителями в очном 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формате»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Программа «Методическое обеспечение обучения детей с ОВЗ»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копилка педагога» «ИКТ грамотность: работа с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 готовых уроков»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копилка педагога» «ИКТ-грамотность: работа с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интерактивными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онлайн-тренажёрами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Pr="00D93DCF" w:rsidRDefault="0020031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CF">
              <w:rPr>
                <w:rFonts w:ascii="Times New Roman" w:hAnsi="Times New Roman" w:cs="Times New Roman"/>
                <w:sz w:val="24"/>
                <w:szCs w:val="24"/>
              </w:rPr>
              <w:t>Форум: «ИКТ по ФГОС в образовании»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компетенции педагога: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ФГОС»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Pr="00D93DCF" w:rsidRDefault="0020031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CF">
              <w:rPr>
                <w:rFonts w:ascii="Times New Roman" w:hAnsi="Times New Roman" w:cs="Times New Roman"/>
                <w:sz w:val="24"/>
                <w:szCs w:val="24"/>
              </w:rPr>
              <w:t>Форум: «</w:t>
            </w:r>
            <w:proofErr w:type="spellStart"/>
            <w:proofErr w:type="gramStart"/>
            <w:r w:rsidRPr="00D93DCF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93DC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чтение как основы формирования навыков чтения у детей дошкольного и младше школьного возраста»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занятия как средство развития познавательной мотивации дошкольника»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как инструмент релаксации и развития образного мышления»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Pr="0004482D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«Цифровые инструменты педагога в условиях реализации ФГОС в ДОО»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20031C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3F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Pr="0004482D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20031C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3F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3F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3F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3F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3F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C" w:rsidRPr="0004482D" w:rsidRDefault="002003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3F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«Новые формы методической работы с педагогами дошкольной организации. Попробуем вместе?»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«Новогодние открытки, которые делают дети – и карты желаний взрослых»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588F">
              <w:rPr>
                <w:rFonts w:ascii="Times New Roman" w:hAnsi="Times New Roman" w:cs="Times New Roman"/>
                <w:sz w:val="24"/>
                <w:szCs w:val="24"/>
              </w:rPr>
              <w:t>Измерения в дошкольном возрасте как часть исследовательской деятельности</w:t>
            </w:r>
            <w:r w:rsidRPr="005F5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Перспективные практики реализации рабочей программы воспитания ДОО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  <w:p w:rsidR="00581077" w:rsidRDefault="00581077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Скоро, скоро Новый год: </w:t>
            </w:r>
            <w:proofErr w:type="gramStart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Вот пришла зима серебристая: познавательно-исследовательская деятельность с дошкольниками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и детская инициатива в современном дошкольном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Орнамент в новогоднем творчестве как средство развития интеллекта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Дошкольник и экономика: тренды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Преодолеваем трудности правильного звукопроизношения у детей 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proofErr w:type="spellStart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хюгге</w:t>
            </w:r>
            <w:proofErr w:type="spellEnd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 — рецепты эмоционального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Готовим новогодний стол вместе с детьми!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C5" w:rsidRPr="0004482D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Математика до школы. Продолжаем формировать понятие числа: осознанный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581077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Pr="0004482D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581077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102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2594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10259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77" w:rsidRDefault="0058107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FC5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A34F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02594" w:rsidRDefault="0010259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94" w:rsidRPr="0004482D" w:rsidRDefault="0010259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5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Взаимообучение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модели Г.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Ньюфелда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с родителями в ДОО»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«Напольные игры как средства развития познавательной активности у дошкольников»</w:t>
            </w:r>
          </w:p>
          <w:p w:rsidR="00E02075" w:rsidRDefault="00E0207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spellStart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Мультикультурное</w:t>
            </w:r>
            <w:proofErr w:type="spellEnd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образовательное пространство в условиях дошкольной образовательной организации»</w:t>
            </w: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«Развитие поисково-исследовательской деятельности у детей старшего дошкольного возраста через экспериментирование»</w:t>
            </w: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«Виртуальные путешествия как инструмент реализации Программы воспитания и расширения кругозора детей дошкольного возраста»</w:t>
            </w: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«Практические решения реализации образовательной программы дошкольного образования на основе рабочей программы воспитания и календарного плана воспитательной работы»</w:t>
            </w: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«Внедрение парциальной программы «От </w:t>
            </w:r>
            <w:proofErr w:type="spellStart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Фрёбеля</w:t>
            </w:r>
            <w:proofErr w:type="spellEnd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до робота: растим будущих инженеров» в образовательную деятельность ДОУ»</w:t>
            </w: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E02075" w:rsidRPr="00582D6C" w:rsidRDefault="00E02075" w:rsidP="00E02075">
            <w:pPr>
              <w:pStyle w:val="a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«Сетевое взаимодействие дошкольных организаций в рамках реализации программы воспитания»</w:t>
            </w:r>
          </w:p>
          <w:p w:rsidR="00E02075" w:rsidRDefault="00E0207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«Порядок обновления профессиональных программ СПО с учетом запросов работодателей»</w:t>
            </w:r>
          </w:p>
          <w:p w:rsidR="00E02075" w:rsidRDefault="00E02075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E02075" w:rsidRDefault="003328B2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«Дополнительное образование – ресурс и условие развития </w:t>
            </w:r>
            <w:proofErr w:type="spellStart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креативных</w:t>
            </w:r>
            <w:proofErr w:type="spellEnd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компетенций педагогов (на примере работы Дворца творчества детей и молодежи </w:t>
            </w:r>
            <w:proofErr w:type="gramStart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Норильска)»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spellStart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Профориентационный</w:t>
            </w:r>
            <w:proofErr w:type="spellEnd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компонент в содержании и реализации дополнительных общеобразовательных </w:t>
            </w:r>
            <w:proofErr w:type="spellStart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общеразвивающих</w:t>
            </w:r>
            <w:proofErr w:type="spellEnd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программ»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«Реализация задач воспитания детей дошкольного возраста средствами музейной педагогики»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«Междисциплинарная проектная деятельность как инструмент раскрытия и сопровождения одаренности»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3328B2" w:rsidRPr="0004482D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«Клуб «Юные инспекторы движения» как одна из форм профилактики детского дорожно-транспортного травматизма»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75" w:rsidRDefault="00E0207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75" w:rsidRDefault="00E0207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E02075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3328B2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B2" w:rsidRPr="0004482D" w:rsidRDefault="003328B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515765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осознанного мышления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курс трансформационного  психолога и тренера О. Коробейников «Детская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детей»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E0207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E0207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  <w:r w:rsidR="00510129">
              <w:rPr>
                <w:rFonts w:ascii="Times New Roman" w:hAnsi="Times New Roman" w:cs="Times New Roman"/>
                <w:sz w:val="24"/>
                <w:szCs w:val="24"/>
              </w:rPr>
              <w:t>, Сапогова М.С.</w:t>
            </w:r>
          </w:p>
          <w:p w:rsidR="0085312F" w:rsidRDefault="008531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2F" w:rsidRDefault="008531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2F" w:rsidRDefault="008531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25" w:rsidRPr="0004482D" w:rsidRDefault="00895B2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5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3A2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515765" w:rsidRPr="0004482D" w:rsidRDefault="00515765" w:rsidP="003A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765" w:rsidRPr="003A2048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 методики и интерактивных инструментов для проведения занятий с детьми ОВЗ» -</w:t>
            </w:r>
            <w:r w:rsidRPr="003A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Речедвигатель</w:t>
            </w:r>
            <w:proofErr w:type="spellEnd"/>
            <w:r w:rsidRPr="003A2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765" w:rsidRPr="003A2048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3A2048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«Постановка  и автоматизация сонорных звуков у детей с ОВЗ с помощью интерактивных упражнений»</w:t>
            </w:r>
          </w:p>
          <w:p w:rsidR="00515765" w:rsidRPr="003A2048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3A2048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собственной базы дидактических пособий с помощью специальных компьютерных программ: Конструктора картинок и Генератора логопедических заданий»</w:t>
            </w:r>
          </w:p>
          <w:p w:rsidR="00515765" w:rsidRPr="003A2048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«Промежуточное обследование речевых процессов у детей с ОВЗ»</w:t>
            </w:r>
          </w:p>
          <w:p w:rsidR="00515765" w:rsidRDefault="00515765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Ипатова Т.С.</w:t>
            </w: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Ипатова Т.С.</w:t>
            </w: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515765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20031C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1C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6»</w:t>
            </w:r>
          </w:p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«Развитие речи детей с ТНР на материале пособий и текстов с юмористическим содержанием»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15765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C97EB6" w:rsidP="0004482D">
            <w:pPr>
              <w:rPr>
                <w:rFonts w:ascii="Times New Roman" w:hAnsi="Times New Roman" w:cs="Times New Roman"/>
                <w:b/>
              </w:rPr>
            </w:pPr>
            <w:r w:rsidRPr="00C97EB6">
              <w:rPr>
                <w:rFonts w:ascii="Times New Roman" w:hAnsi="Times New Roman" w:cs="Times New Roman"/>
                <w:b/>
              </w:rPr>
              <w:t xml:space="preserve">«Школа создания интерактивных игр и </w:t>
            </w:r>
            <w:proofErr w:type="spellStart"/>
            <w:r w:rsidRPr="00C97EB6">
              <w:rPr>
                <w:rFonts w:ascii="Times New Roman" w:hAnsi="Times New Roman" w:cs="Times New Roman"/>
                <w:b/>
              </w:rPr>
              <w:t>онлайн-квестов</w:t>
            </w:r>
            <w:proofErr w:type="spellEnd"/>
            <w:r w:rsidRPr="00C97EB6">
              <w:rPr>
                <w:rFonts w:ascii="Times New Roman" w:hAnsi="Times New Roman" w:cs="Times New Roman"/>
                <w:b/>
              </w:rPr>
              <w:t>»</w:t>
            </w:r>
          </w:p>
          <w:p w:rsidR="00C97EB6" w:rsidRPr="00C97EB6" w:rsidRDefault="00C97EB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FB">
              <w:rPr>
                <w:rFonts w:ascii="Times New Roman" w:hAnsi="Times New Roman" w:cs="Times New Roman"/>
              </w:rPr>
              <w:t xml:space="preserve">Практический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онлайн-курс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«Как педагогу создавать наглядный материал с помощью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онлайн-сервисов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33FB">
              <w:rPr>
                <w:rFonts w:ascii="Times New Roman" w:hAnsi="Times New Roman" w:cs="Times New Roman"/>
              </w:rPr>
              <w:t>фотошопа</w:t>
            </w:r>
            <w:proofErr w:type="spellEnd"/>
            <w:r w:rsidRPr="002933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C97EB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C97EB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C97EB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B6" w:rsidRPr="0004482D" w:rsidRDefault="00C97EB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B6" w:rsidRPr="00515765" w:rsidRDefault="00C97EB6" w:rsidP="00C97EB6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>Городской центр развития образования</w:t>
            </w:r>
          </w:p>
          <w:p w:rsidR="00C97EB6" w:rsidRPr="0004482D" w:rsidRDefault="00C97EB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FB">
              <w:rPr>
                <w:rFonts w:ascii="Times New Roman" w:hAnsi="Times New Roman" w:cs="Times New Roman"/>
              </w:rPr>
              <w:t>Семинар «Сложные отношения с педагогами. Роль психолога в образовании»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B6" w:rsidRPr="0004482D" w:rsidRDefault="00C97EB6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B6" w:rsidRPr="0004482D" w:rsidRDefault="00C97EB6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B1634E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4E" w:rsidRPr="0004482D" w:rsidRDefault="00B1634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4E" w:rsidRDefault="00B1634E" w:rsidP="00C97E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ГОАУ ДО Ярославской области «Центр детей и юношества»</w:t>
            </w:r>
          </w:p>
          <w:p w:rsidR="00B1634E" w:rsidRPr="00B1634E" w:rsidRDefault="00B1634E" w:rsidP="00C97E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Онлайн-мастерская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«Праздник к нам приходит»: «Скандинавский гном», «Фантазии из бусин», «Сумочка из фетра», «Снегирь»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4E" w:rsidRDefault="00B1634E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4E" w:rsidRDefault="00B1634E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В.А., Баева Е.Е.</w:t>
            </w:r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3F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053F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1634E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4E" w:rsidRPr="0004482D" w:rsidRDefault="00B1634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4E" w:rsidRPr="0004482D" w:rsidRDefault="00B1634E" w:rsidP="00B1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B1634E" w:rsidRPr="00B1634E" w:rsidRDefault="00B1634E" w:rsidP="00C97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форум «Воспитатели России – 10 лет в авангарде детства»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4E" w:rsidRDefault="00B1634E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4E" w:rsidRDefault="00B1634E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20031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1C" w:rsidRPr="0004482D" w:rsidRDefault="0020031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31C" w:rsidRPr="0085312F" w:rsidRDefault="00946F42" w:rsidP="0020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42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опыта работы ДОУ № 97 г. Якутск (</w:t>
            </w:r>
            <w:r w:rsidRPr="00946F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946F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46F42" w:rsidRPr="00946F42" w:rsidRDefault="00946F42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интеллектуальной игре ЖИПТО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31C" w:rsidRDefault="00946F42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31C" w:rsidRDefault="00946F42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Никитина В.А., Сапогова М.С.</w:t>
            </w:r>
          </w:p>
        </w:tc>
      </w:tr>
      <w:tr w:rsidR="00946F42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42" w:rsidRPr="0004482D" w:rsidRDefault="00946F42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42" w:rsidRDefault="00946F42" w:rsidP="0020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235»</w:t>
            </w:r>
          </w:p>
          <w:p w:rsidR="00946F42" w:rsidRPr="00946F42" w:rsidRDefault="00946F42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интеллектуальной игре Го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42" w:rsidRDefault="00946F42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42" w:rsidRDefault="00946F42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Никитина В.А., Сапогова М.С.</w:t>
            </w:r>
          </w:p>
        </w:tc>
      </w:tr>
      <w:tr w:rsidR="0011629A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29A" w:rsidRPr="0004482D" w:rsidRDefault="0011629A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9A" w:rsidRDefault="0011629A" w:rsidP="0020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арт-терапии</w:t>
            </w:r>
            <w:proofErr w:type="spellEnd"/>
          </w:p>
          <w:p w:rsidR="0011629A" w:rsidRPr="0011629A" w:rsidRDefault="0011629A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«Проективная диагностика: стратегии анализа рисунка и парадоксы интерпретации»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9A" w:rsidRDefault="0011629A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9A" w:rsidRDefault="0011629A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А.В.</w:t>
            </w:r>
          </w:p>
        </w:tc>
      </w:tr>
    </w:tbl>
    <w:p w:rsidR="00A421BD" w:rsidRDefault="00A421BD"/>
    <w:sectPr w:rsidR="00A421BD" w:rsidSect="003563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CBD"/>
    <w:multiLevelType w:val="hybridMultilevel"/>
    <w:tmpl w:val="11B8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6AA7"/>
    <w:multiLevelType w:val="hybridMultilevel"/>
    <w:tmpl w:val="3B96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34608"/>
    <w:multiLevelType w:val="hybridMultilevel"/>
    <w:tmpl w:val="7D72F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888"/>
    <w:multiLevelType w:val="hybridMultilevel"/>
    <w:tmpl w:val="7B4E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61852"/>
    <w:multiLevelType w:val="hybridMultilevel"/>
    <w:tmpl w:val="80104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85"/>
    <w:rsid w:val="0004482D"/>
    <w:rsid w:val="000765CD"/>
    <w:rsid w:val="000900EA"/>
    <w:rsid w:val="000A4ECF"/>
    <w:rsid w:val="000B37C9"/>
    <w:rsid w:val="000F173E"/>
    <w:rsid w:val="00102594"/>
    <w:rsid w:val="0011629A"/>
    <w:rsid w:val="00140E05"/>
    <w:rsid w:val="00170A83"/>
    <w:rsid w:val="00197156"/>
    <w:rsid w:val="001B2809"/>
    <w:rsid w:val="001B4193"/>
    <w:rsid w:val="001B4977"/>
    <w:rsid w:val="001E6674"/>
    <w:rsid w:val="0020031C"/>
    <w:rsid w:val="00224D52"/>
    <w:rsid w:val="002256B8"/>
    <w:rsid w:val="00240BE4"/>
    <w:rsid w:val="0024784B"/>
    <w:rsid w:val="002502AC"/>
    <w:rsid w:val="00274CA5"/>
    <w:rsid w:val="002836A8"/>
    <w:rsid w:val="00296D24"/>
    <w:rsid w:val="002C31F8"/>
    <w:rsid w:val="002E2FD4"/>
    <w:rsid w:val="003002CA"/>
    <w:rsid w:val="003328B2"/>
    <w:rsid w:val="0033498C"/>
    <w:rsid w:val="0034399A"/>
    <w:rsid w:val="003563C5"/>
    <w:rsid w:val="00360AD8"/>
    <w:rsid w:val="00373B1C"/>
    <w:rsid w:val="00387DDD"/>
    <w:rsid w:val="003A2048"/>
    <w:rsid w:val="003A21DB"/>
    <w:rsid w:val="003E3FBD"/>
    <w:rsid w:val="004006E5"/>
    <w:rsid w:val="0040463E"/>
    <w:rsid w:val="00421EF8"/>
    <w:rsid w:val="00435940"/>
    <w:rsid w:val="00485C96"/>
    <w:rsid w:val="004904F6"/>
    <w:rsid w:val="004B5702"/>
    <w:rsid w:val="004C1C34"/>
    <w:rsid w:val="004F27B1"/>
    <w:rsid w:val="004F50DB"/>
    <w:rsid w:val="004F7F1C"/>
    <w:rsid w:val="00510129"/>
    <w:rsid w:val="00514A7C"/>
    <w:rsid w:val="00515765"/>
    <w:rsid w:val="00536A62"/>
    <w:rsid w:val="00577AF4"/>
    <w:rsid w:val="00581077"/>
    <w:rsid w:val="005B435F"/>
    <w:rsid w:val="005B699C"/>
    <w:rsid w:val="005D53AF"/>
    <w:rsid w:val="005D76BD"/>
    <w:rsid w:val="005F4A6C"/>
    <w:rsid w:val="00615BA0"/>
    <w:rsid w:val="00630DF6"/>
    <w:rsid w:val="006904C4"/>
    <w:rsid w:val="006A08E3"/>
    <w:rsid w:val="006D41DB"/>
    <w:rsid w:val="006E0F0F"/>
    <w:rsid w:val="006F1F89"/>
    <w:rsid w:val="00700959"/>
    <w:rsid w:val="007053FB"/>
    <w:rsid w:val="0075362D"/>
    <w:rsid w:val="007B21BA"/>
    <w:rsid w:val="007C7E5A"/>
    <w:rsid w:val="007F140A"/>
    <w:rsid w:val="007F27AA"/>
    <w:rsid w:val="00812113"/>
    <w:rsid w:val="0081494D"/>
    <w:rsid w:val="0085312F"/>
    <w:rsid w:val="00865D98"/>
    <w:rsid w:val="00865DFE"/>
    <w:rsid w:val="00880A2B"/>
    <w:rsid w:val="00895B25"/>
    <w:rsid w:val="00946F42"/>
    <w:rsid w:val="00972819"/>
    <w:rsid w:val="00975767"/>
    <w:rsid w:val="009C06D5"/>
    <w:rsid w:val="009F2623"/>
    <w:rsid w:val="00A34FC5"/>
    <w:rsid w:val="00A421BD"/>
    <w:rsid w:val="00A81513"/>
    <w:rsid w:val="00A82322"/>
    <w:rsid w:val="00A84514"/>
    <w:rsid w:val="00A92616"/>
    <w:rsid w:val="00AC6568"/>
    <w:rsid w:val="00B14DD6"/>
    <w:rsid w:val="00B1634E"/>
    <w:rsid w:val="00B32F70"/>
    <w:rsid w:val="00B4165A"/>
    <w:rsid w:val="00B41AF6"/>
    <w:rsid w:val="00B53F40"/>
    <w:rsid w:val="00B67C26"/>
    <w:rsid w:val="00BA368C"/>
    <w:rsid w:val="00BC6F72"/>
    <w:rsid w:val="00BE0680"/>
    <w:rsid w:val="00BE379B"/>
    <w:rsid w:val="00C04830"/>
    <w:rsid w:val="00C40E8A"/>
    <w:rsid w:val="00C44ED5"/>
    <w:rsid w:val="00C60B9B"/>
    <w:rsid w:val="00C73E90"/>
    <w:rsid w:val="00C92589"/>
    <w:rsid w:val="00C97EB6"/>
    <w:rsid w:val="00CA1053"/>
    <w:rsid w:val="00CA7C42"/>
    <w:rsid w:val="00CC06A2"/>
    <w:rsid w:val="00D15A77"/>
    <w:rsid w:val="00D65DEA"/>
    <w:rsid w:val="00DA3FB8"/>
    <w:rsid w:val="00DA4DD3"/>
    <w:rsid w:val="00DC4CB2"/>
    <w:rsid w:val="00DD57A3"/>
    <w:rsid w:val="00E02075"/>
    <w:rsid w:val="00E047AC"/>
    <w:rsid w:val="00E102AA"/>
    <w:rsid w:val="00E51B68"/>
    <w:rsid w:val="00E92872"/>
    <w:rsid w:val="00EC30BB"/>
    <w:rsid w:val="00ED5A99"/>
    <w:rsid w:val="00EE1E75"/>
    <w:rsid w:val="00EF0F18"/>
    <w:rsid w:val="00F14D85"/>
    <w:rsid w:val="00F25351"/>
    <w:rsid w:val="00F27A90"/>
    <w:rsid w:val="00F774C7"/>
    <w:rsid w:val="00F93F89"/>
    <w:rsid w:val="00FA4FC5"/>
    <w:rsid w:val="00FB2B50"/>
    <w:rsid w:val="00FB3346"/>
    <w:rsid w:val="00FC6540"/>
    <w:rsid w:val="00F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85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F14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F14D8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0B9B"/>
    <w:rPr>
      <w:b/>
      <w:bCs/>
    </w:rPr>
  </w:style>
  <w:style w:type="paragraph" w:styleId="a8">
    <w:name w:val="No Spacing"/>
    <w:uiPriority w:val="1"/>
    <w:qFormat/>
    <w:rsid w:val="00E02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odelka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28</Pages>
  <Words>6461</Words>
  <Characters>36833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Сашин</dc:creator>
  <cp:lastModifiedBy>иван</cp:lastModifiedBy>
  <cp:revision>61</cp:revision>
  <dcterms:created xsi:type="dcterms:W3CDTF">2022-10-20T12:27:00Z</dcterms:created>
  <dcterms:modified xsi:type="dcterms:W3CDTF">2023-01-20T11:17:00Z</dcterms:modified>
</cp:coreProperties>
</file>